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Table1"/>
        <w:tblW w:w="9639" w:type="dxa"/>
        <w:jc w:val="left"/>
        <w:tblInd w:w="2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9"/>
      </w:tblGrid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  <w:t>PROGRAMMAZIONI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  <w:t>DISCIPLINARI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a.s. 202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>3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/2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>4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8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8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 SECONDE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8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  <w:r>
        <w:br w:type="page"/>
      </w:r>
    </w:p>
    <w:tbl>
      <w:tblPr>
        <w:tblStyle w:val="Table2"/>
        <w:tblW w:w="9639" w:type="dxa"/>
        <w:jc w:val="left"/>
        <w:tblInd w:w="3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01"/>
        <w:gridCol w:w="4837"/>
      </w:tblGrid>
      <w:tr>
        <w:trPr>
          <w:trHeight w:val="382" w:hRule="atLeast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keepNext w:val="false"/>
              <w:keepLines w:val="false"/>
              <w:pageBreakBefore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OBIETTIVI DI APPRENDIMENTO PER LO SVILUPPO DELLE COMPETENZE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(sintesi)</w:t>
            </w:r>
          </w:p>
        </w:tc>
      </w:tr>
      <w:tr>
        <w:trPr>
          <w:trHeight w:val="13634" w:hRule="atLeast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spacing w:lineRule="auto" w:line="240" w:before="120" w:after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ITALIANO</w:t>
            </w:r>
          </w:p>
          <w:p>
            <w:pPr>
              <w:pStyle w:val="LOnormal"/>
              <w:widowControl w:val="false"/>
              <w:numPr>
                <w:ilvl w:val="0"/>
                <w:numId w:val="38"/>
              </w:numPr>
              <w:tabs>
                <w:tab w:val="left" w:pos="720" w:leader="none"/>
              </w:tabs>
              <w:ind w:left="717" w:hanging="3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Ascolto e parlato</w:t>
            </w:r>
          </w:p>
          <w:p>
            <w:pPr>
              <w:pStyle w:val="LOnormal"/>
              <w:widowControl w:val="false"/>
              <w:numPr>
                <w:ilvl w:val="0"/>
                <w:numId w:val="38"/>
              </w:numPr>
              <w:tabs>
                <w:tab w:val="left" w:pos="720" w:leader="none"/>
              </w:tabs>
              <w:ind w:left="717" w:hanging="3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Lettura</w:t>
            </w:r>
          </w:p>
          <w:p>
            <w:pPr>
              <w:pStyle w:val="LOnormal"/>
              <w:widowControl w:val="false"/>
              <w:numPr>
                <w:ilvl w:val="0"/>
                <w:numId w:val="38"/>
              </w:numPr>
              <w:tabs>
                <w:tab w:val="left" w:pos="720" w:leader="none"/>
              </w:tabs>
              <w:ind w:left="717" w:hanging="3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Scrittura</w:t>
            </w:r>
          </w:p>
          <w:p>
            <w:pPr>
              <w:pStyle w:val="LOnormal"/>
              <w:widowControl w:val="false"/>
              <w:numPr>
                <w:ilvl w:val="0"/>
                <w:numId w:val="38"/>
              </w:numPr>
              <w:tabs>
                <w:tab w:val="left" w:pos="720" w:leader="none"/>
              </w:tabs>
              <w:ind w:left="717" w:hanging="3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Lessico</w:t>
            </w:r>
          </w:p>
          <w:p>
            <w:pPr>
              <w:pStyle w:val="LOnormal"/>
              <w:widowControl w:val="false"/>
              <w:numPr>
                <w:ilvl w:val="0"/>
                <w:numId w:val="38"/>
              </w:numPr>
              <w:tabs>
                <w:tab w:val="left" w:pos="720" w:leader="none"/>
              </w:tabs>
              <w:ind w:left="717" w:hanging="3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Riflessione sulla lingua</w:t>
            </w:r>
          </w:p>
          <w:p>
            <w:pPr>
              <w:pStyle w:val="LOnormal"/>
              <w:widowControl w:val="false"/>
              <w:numPr>
                <w:ilvl w:val="0"/>
                <w:numId w:val="38"/>
              </w:numPr>
              <w:tabs>
                <w:tab w:val="left" w:pos="720" w:leader="none"/>
              </w:tabs>
              <w:ind w:left="717" w:hanging="35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Conoscenza dei contenuti</w:t>
            </w:r>
          </w:p>
          <w:p>
            <w:pPr>
              <w:pStyle w:val="Titolo1"/>
              <w:widowControl w:val="false"/>
              <w:spacing w:lineRule="auto" w:line="240" w:before="12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itolo1"/>
              <w:widowControl w:val="false"/>
              <w:spacing w:lineRule="auto" w:line="240" w:before="12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LINGUE COMUNITARIE – INGLESE E FRANCESE</w:t>
            </w:r>
          </w:p>
          <w:p>
            <w:pPr>
              <w:pStyle w:val="LOnormal"/>
              <w:widowControl w:val="false"/>
              <w:numPr>
                <w:ilvl w:val="0"/>
                <w:numId w:val="25"/>
              </w:numPr>
              <w:tabs>
                <w:tab w:val="left" w:pos="720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231F20"/>
                <w:sz w:val="18"/>
                <w:szCs w:val="18"/>
              </w:rPr>
              <w:t>Ascolto (comprensione orale)</w:t>
            </w:r>
          </w:p>
          <w:p>
            <w:pPr>
              <w:pStyle w:val="LOnormal"/>
              <w:widowControl w:val="false"/>
              <w:numPr>
                <w:ilvl w:val="0"/>
                <w:numId w:val="25"/>
              </w:numPr>
              <w:tabs>
                <w:tab w:val="left" w:pos="720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Parlato (produzione e interazione orale)</w:t>
            </w:r>
          </w:p>
          <w:p>
            <w:pPr>
              <w:pStyle w:val="LOnormal"/>
              <w:widowControl w:val="false"/>
              <w:numPr>
                <w:ilvl w:val="0"/>
                <w:numId w:val="25"/>
              </w:numPr>
              <w:tabs>
                <w:tab w:val="left" w:pos="720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Lettura (comprensione scritta)</w:t>
            </w:r>
          </w:p>
          <w:p>
            <w:pPr>
              <w:pStyle w:val="LOnormal"/>
              <w:widowControl w:val="false"/>
              <w:numPr>
                <w:ilvl w:val="0"/>
                <w:numId w:val="25"/>
              </w:numPr>
              <w:tabs>
                <w:tab w:val="left" w:pos="720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Scrittura (produzione scritta)</w:t>
            </w:r>
          </w:p>
          <w:p>
            <w:pPr>
              <w:pStyle w:val="LOnormal"/>
              <w:widowControl w:val="false"/>
              <w:numPr>
                <w:ilvl w:val="0"/>
                <w:numId w:val="25"/>
              </w:numPr>
              <w:tabs>
                <w:tab w:val="left" w:pos="720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Riflessione sulla lingua e sull’apprendimento</w:t>
            </w:r>
          </w:p>
          <w:p>
            <w:pPr>
              <w:pStyle w:val="LOnormal"/>
              <w:widowControl w:val="false"/>
              <w:spacing w:lineRule="auto" w:line="240" w:before="120" w:after="0"/>
              <w:ind w:left="0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 w:before="120" w:after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STORIA</w:t>
            </w:r>
          </w:p>
          <w:p>
            <w:pPr>
              <w:pStyle w:val="LOnormal"/>
              <w:widowControl w:val="false"/>
              <w:numPr>
                <w:ilvl w:val="0"/>
                <w:numId w:val="20"/>
              </w:numPr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Uso delle fonti</w:t>
            </w:r>
          </w:p>
          <w:p>
            <w:pPr>
              <w:pStyle w:val="LOnormal"/>
              <w:widowControl w:val="false"/>
              <w:numPr>
                <w:ilvl w:val="0"/>
                <w:numId w:val="20"/>
              </w:numPr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Organizzazione delle informazioni</w:t>
            </w:r>
          </w:p>
          <w:p>
            <w:pPr>
              <w:pStyle w:val="LOnormal"/>
              <w:widowControl w:val="false"/>
              <w:numPr>
                <w:ilvl w:val="0"/>
                <w:numId w:val="20"/>
              </w:numPr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Strumenti concettuali</w:t>
            </w:r>
          </w:p>
          <w:p>
            <w:pPr>
              <w:pStyle w:val="LOnormal"/>
              <w:widowControl w:val="false"/>
              <w:numPr>
                <w:ilvl w:val="0"/>
                <w:numId w:val="20"/>
              </w:numPr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Produzione scritta e orale</w:t>
            </w:r>
          </w:p>
          <w:p>
            <w:pPr>
              <w:pStyle w:val="LOnormal"/>
              <w:widowControl w:val="false"/>
              <w:spacing w:lineRule="auto" w:line="240" w:before="120" w:after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 w:before="120" w:after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GEOGRAFIA</w:t>
            </w:r>
          </w:p>
          <w:p>
            <w:pPr>
              <w:pStyle w:val="LOnormal"/>
              <w:widowControl w:val="false"/>
              <w:numPr>
                <w:ilvl w:val="0"/>
                <w:numId w:val="24"/>
              </w:numPr>
              <w:tabs>
                <w:tab w:val="left" w:pos="720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Orientamento</w:t>
            </w:r>
          </w:p>
          <w:p>
            <w:pPr>
              <w:pStyle w:val="LOnormal"/>
              <w:widowControl w:val="false"/>
              <w:numPr>
                <w:ilvl w:val="0"/>
                <w:numId w:val="24"/>
              </w:numPr>
              <w:tabs>
                <w:tab w:val="left" w:pos="720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Linguaggio della geo-graficità</w:t>
            </w:r>
          </w:p>
          <w:p>
            <w:pPr>
              <w:pStyle w:val="LOnormal"/>
              <w:widowControl w:val="false"/>
              <w:numPr>
                <w:ilvl w:val="0"/>
                <w:numId w:val="24"/>
              </w:numPr>
              <w:tabs>
                <w:tab w:val="left" w:pos="720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Paesaggio</w:t>
            </w:r>
          </w:p>
          <w:p>
            <w:pPr>
              <w:pStyle w:val="LOnormal"/>
              <w:widowControl w:val="false"/>
              <w:numPr>
                <w:ilvl w:val="0"/>
                <w:numId w:val="24"/>
              </w:numPr>
              <w:tabs>
                <w:tab w:val="left" w:pos="720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Regione e sistema territoriale</w:t>
            </w:r>
          </w:p>
          <w:p>
            <w:pPr>
              <w:pStyle w:val="Titolo1"/>
              <w:widowControl w:val="false"/>
              <w:spacing w:lineRule="auto" w:line="240"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 w:before="120" w:after="0"/>
              <w:ind w:left="0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MATEMATICA</w:t>
            </w:r>
          </w:p>
          <w:p>
            <w:pPr>
              <w:pStyle w:val="LOnormal"/>
              <w:widowControl w:val="false"/>
              <w:numPr>
                <w:ilvl w:val="0"/>
                <w:numId w:val="27"/>
              </w:numPr>
              <w:tabs>
                <w:tab w:val="left" w:pos="720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Numeri</w:t>
            </w:r>
          </w:p>
          <w:p>
            <w:pPr>
              <w:pStyle w:val="LOnormal"/>
              <w:widowControl w:val="false"/>
              <w:numPr>
                <w:ilvl w:val="0"/>
                <w:numId w:val="27"/>
              </w:numPr>
              <w:tabs>
                <w:tab w:val="left" w:pos="720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Spazio e figure</w:t>
            </w:r>
          </w:p>
          <w:p>
            <w:pPr>
              <w:pStyle w:val="LOnormal"/>
              <w:widowControl w:val="false"/>
              <w:numPr>
                <w:ilvl w:val="0"/>
                <w:numId w:val="27"/>
              </w:numPr>
              <w:tabs>
                <w:tab w:val="left" w:pos="720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Relazioni e funzioni</w:t>
            </w:r>
          </w:p>
          <w:p>
            <w:pPr>
              <w:pStyle w:val="LOnormal"/>
              <w:widowControl w:val="false"/>
              <w:numPr>
                <w:ilvl w:val="0"/>
                <w:numId w:val="27"/>
              </w:numPr>
              <w:tabs>
                <w:tab w:val="left" w:pos="720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Dati e previsioni</w:t>
            </w:r>
          </w:p>
          <w:p>
            <w:pPr>
              <w:pStyle w:val="LOnormal"/>
              <w:widowControl w:val="false"/>
              <w:spacing w:lineRule="auto" w:line="240" w:before="120" w:after="0"/>
              <w:ind w:left="0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 w:before="120" w:after="0"/>
              <w:ind w:left="0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SCIENZE</w:t>
            </w:r>
          </w:p>
          <w:p>
            <w:pPr>
              <w:pStyle w:val="LOnormal"/>
              <w:widowControl w:val="false"/>
              <w:numPr>
                <w:ilvl w:val="0"/>
                <w:numId w:val="28"/>
              </w:numPr>
              <w:tabs>
                <w:tab w:val="left" w:pos="720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Fisica e chimica</w:t>
            </w:r>
          </w:p>
          <w:p>
            <w:pPr>
              <w:pStyle w:val="LOnormal"/>
              <w:widowControl w:val="false"/>
              <w:numPr>
                <w:ilvl w:val="0"/>
                <w:numId w:val="28"/>
              </w:numPr>
              <w:tabs>
                <w:tab w:val="left" w:pos="720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Astronomia e Scienze della Terra</w:t>
            </w:r>
          </w:p>
          <w:p>
            <w:pPr>
              <w:pStyle w:val="LOnormal"/>
              <w:widowControl w:val="false"/>
              <w:numPr>
                <w:ilvl w:val="0"/>
                <w:numId w:val="28"/>
              </w:numPr>
              <w:tabs>
                <w:tab w:val="left" w:pos="720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Biologia</w:t>
            </w:r>
          </w:p>
          <w:p>
            <w:pPr>
              <w:pStyle w:val="LOnormal"/>
              <w:widowControl w:val="false"/>
              <w:spacing w:lineRule="auto" w:line="240" w:before="120" w:after="0"/>
              <w:ind w:left="0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 w:before="120" w:after="0"/>
              <w:ind w:left="0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TECNOLOGIA</w:t>
            </w:r>
          </w:p>
          <w:p>
            <w:pPr>
              <w:pStyle w:val="LOnormal"/>
              <w:widowControl w:val="false"/>
              <w:numPr>
                <w:ilvl w:val="0"/>
                <w:numId w:val="18"/>
              </w:numPr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Vedere, osservare e sperimentare</w:t>
            </w:r>
          </w:p>
          <w:p>
            <w:pPr>
              <w:pStyle w:val="LOnormal"/>
              <w:widowControl w:val="false"/>
              <w:numPr>
                <w:ilvl w:val="0"/>
                <w:numId w:val="18"/>
              </w:numPr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Prevedere, immaginare e progettare</w:t>
            </w:r>
          </w:p>
          <w:p>
            <w:pPr>
              <w:pStyle w:val="LOnormal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63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Intervenire, trasformare e produrre</w:t>
            </w:r>
          </w:p>
          <w:p>
            <w:pPr>
              <w:pStyle w:val="LOnormal"/>
              <w:widowControl w:val="false"/>
              <w:spacing w:lineRule="auto" w:line="240" w:before="120" w:after="0"/>
              <w:ind w:left="0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 w:before="120" w:after="0"/>
              <w:ind w:left="0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INFORMATICA</w:t>
            </w:r>
          </w:p>
          <w:p>
            <w:pPr>
              <w:pStyle w:val="LOnormal"/>
              <w:widowControl w:val="false"/>
              <w:numPr>
                <w:ilvl w:val="0"/>
                <w:numId w:val="30"/>
              </w:numPr>
              <w:tabs>
                <w:tab w:val="left" w:pos="720" w:leader="none"/>
                <w:tab w:val="left" w:pos="863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Comprensione ed uso dei linguaggi specifici</w:t>
            </w:r>
          </w:p>
          <w:p>
            <w:pPr>
              <w:pStyle w:val="LOnormal"/>
              <w:widowControl w:val="false"/>
              <w:numPr>
                <w:ilvl w:val="0"/>
                <w:numId w:val="30"/>
              </w:numPr>
              <w:tabs>
                <w:tab w:val="left" w:pos="720" w:leader="none"/>
                <w:tab w:val="left" w:pos="863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Conoscenza ed uso degli strumenti specifici</w:t>
            </w:r>
          </w:p>
          <w:p>
            <w:pPr>
              <w:pStyle w:val="LOnormal"/>
              <w:widowControl w:val="false"/>
              <w:numPr>
                <w:ilvl w:val="0"/>
                <w:numId w:val="30"/>
              </w:numPr>
              <w:tabs>
                <w:tab w:val="left" w:pos="720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Produzione di elaborati</w:t>
            </w:r>
          </w:p>
          <w:p>
            <w:pPr>
              <w:pStyle w:val="LOnormal"/>
              <w:widowControl w:val="false"/>
              <w:ind w:left="72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LOnormal"/>
              <w:widowControl w:val="false"/>
              <w:ind w:left="72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spacing w:lineRule="auto" w:line="240" w:before="120" w:after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ARTE E IMMAGINE</w:t>
            </w:r>
          </w:p>
          <w:p>
            <w:pPr>
              <w:pStyle w:val="LOnormal"/>
              <w:widowControl w:val="false"/>
              <w:numPr>
                <w:ilvl w:val="0"/>
                <w:numId w:val="23"/>
              </w:numPr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Esprimersi e comunicare</w:t>
            </w:r>
          </w:p>
          <w:p>
            <w:pPr>
              <w:pStyle w:val="LOnormal"/>
              <w:widowControl w:val="false"/>
              <w:numPr>
                <w:ilvl w:val="0"/>
                <w:numId w:val="23"/>
              </w:numPr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Osservare e leggere le immagini</w:t>
            </w:r>
          </w:p>
          <w:p>
            <w:pPr>
              <w:pStyle w:val="LOnormal"/>
              <w:widowControl w:val="false"/>
              <w:numPr>
                <w:ilvl w:val="0"/>
                <w:numId w:val="23"/>
              </w:numPr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Comprendere e apprezzare le opere d’arte</w:t>
            </w:r>
          </w:p>
          <w:p>
            <w:pPr>
              <w:pStyle w:val="LOnormal"/>
              <w:widowControl w:val="false"/>
              <w:spacing w:lineRule="auto" w:line="240" w:before="120" w:after="0"/>
              <w:ind w:left="0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 w:before="120" w:after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MUSICA</w:t>
            </w:r>
          </w:p>
          <w:p>
            <w:pPr>
              <w:pStyle w:val="LOnormal"/>
              <w:widowControl w:val="false"/>
              <w:numPr>
                <w:ilvl w:val="0"/>
                <w:numId w:val="11"/>
              </w:numPr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Espressione vocale e pratica strumentale</w:t>
            </w:r>
          </w:p>
          <w:p>
            <w:pPr>
              <w:pStyle w:val="LOnormal"/>
              <w:widowControl w:val="false"/>
              <w:numPr>
                <w:ilvl w:val="0"/>
                <w:numId w:val="11"/>
              </w:numPr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Produzione musicale</w:t>
            </w:r>
          </w:p>
          <w:p>
            <w:pPr>
              <w:pStyle w:val="LOnormal"/>
              <w:widowControl w:val="false"/>
              <w:numPr>
                <w:ilvl w:val="0"/>
                <w:numId w:val="11"/>
              </w:numPr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Ascolto, interpretazione e analisi del linguaggio musicale</w:t>
            </w:r>
          </w:p>
          <w:p>
            <w:pPr>
              <w:pStyle w:val="LOnormal"/>
              <w:widowControl w:val="false"/>
              <w:numPr>
                <w:ilvl w:val="0"/>
                <w:numId w:val="11"/>
              </w:numPr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Conoscenza dei contenuti</w:t>
            </w:r>
          </w:p>
          <w:p>
            <w:pPr>
              <w:pStyle w:val="LOnormal"/>
              <w:widowControl w:val="false"/>
              <w:spacing w:lineRule="auto" w:line="240" w:before="120" w:after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 w:before="120" w:after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EDUCAZIONE FISICA</w:t>
            </w:r>
          </w:p>
          <w:p>
            <w:pPr>
              <w:pStyle w:val="LOnormal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63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Il corpo e la sua relazione con lo spazio e il tempo</w:t>
            </w:r>
          </w:p>
          <w:p>
            <w:pPr>
              <w:pStyle w:val="LOnormal"/>
              <w:widowControl w:val="false"/>
              <w:numPr>
                <w:ilvl w:val="0"/>
                <w:numId w:val="21"/>
              </w:numPr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Il linguaggio del corpo come modalità comunicativo-espressiva</w:t>
            </w:r>
          </w:p>
          <w:p>
            <w:pPr>
              <w:pStyle w:val="LOnormal"/>
              <w:widowControl w:val="false"/>
              <w:numPr>
                <w:ilvl w:val="0"/>
                <w:numId w:val="21"/>
              </w:numPr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Il gioco, lo sport, le regole e il fair play</w:t>
            </w:r>
          </w:p>
          <w:p>
            <w:pPr>
              <w:pStyle w:val="LOnormal"/>
              <w:widowControl w:val="false"/>
              <w:numPr>
                <w:ilvl w:val="0"/>
                <w:numId w:val="21"/>
              </w:numPr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Salute e benessere, prevenzione e sicurezza</w:t>
            </w:r>
          </w:p>
          <w:p>
            <w:pPr>
              <w:pStyle w:val="LOnormal"/>
              <w:widowControl w:val="false"/>
              <w:spacing w:lineRule="auto" w:line="240" w:before="120" w:after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 w:before="120" w:after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RELIGIONE</w:t>
            </w:r>
          </w:p>
          <w:p>
            <w:pPr>
              <w:pStyle w:val="LO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863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Dio e l’uomo</w:t>
            </w:r>
          </w:p>
          <w:p>
            <w:pPr>
              <w:pStyle w:val="LO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863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La Bibbia e le altre fonti</w:t>
            </w:r>
          </w:p>
          <w:p>
            <w:pPr>
              <w:pStyle w:val="LO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863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Il linguaggio religioso</w:t>
            </w:r>
          </w:p>
          <w:p>
            <w:pPr>
              <w:pStyle w:val="LOnormal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863" w:leader="none"/>
              </w:tabs>
              <w:ind w:left="720" w:hanging="3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I valori etici e religiosi (classi III)</w:t>
            </w:r>
          </w:p>
          <w:p>
            <w:pPr>
              <w:pStyle w:val="LOnormal"/>
              <w:widowControl w:val="false"/>
              <w:spacing w:lineRule="auto" w:line="240" w:before="120" w:after="0"/>
              <w:ind w:left="0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863" w:leader="none"/>
              </w:tabs>
              <w:ind w:left="720" w:hanging="0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</w:r>
          </w:p>
        </w:tc>
      </w:tr>
    </w:tbl>
    <w:p>
      <w:pPr>
        <w:pStyle w:val="LOnormal"/>
        <w:rPr/>
      </w:pPr>
      <w:r>
        <w:rPr/>
      </w:r>
      <w:r>
        <w:br w:type="page"/>
      </w:r>
    </w:p>
    <w:tbl>
      <w:tblPr>
        <w:tblStyle w:val="Table3"/>
        <w:tblW w:w="9864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pageBreakBefore/>
              <w:widowControl w:val="false"/>
              <w:spacing w:lineRule="auto" w:line="240" w:before="120" w:after="12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ITALIANO – CLASSE II</w:t>
            </w:r>
          </w:p>
        </w:tc>
      </w:tr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ind w:left="396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Traguardi per lo sviluppo delle competenze al termine della scuola secondaria di primo grado</w:t>
            </w:r>
          </w:p>
          <w:p>
            <w:pPr>
              <w:pStyle w:val="LOnormal"/>
              <w:widowControl w:val="false"/>
              <w:spacing w:lineRule="auto" w:line="240" w:before="9" w:after="0"/>
              <w:rPr>
                <w:rFonts w:ascii="Arial Narrow" w:hAnsi="Arial Narrow" w:eastAsia="Arial Narrow" w:cs="Arial Narrow"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sz w:val="24"/>
                <w:szCs w:val="24"/>
              </w:rPr>
            </w:r>
          </w:p>
          <w:p>
            <w:pPr>
              <w:pStyle w:val="LOnormal"/>
              <w:widowControl w:val="false"/>
              <w:spacing w:lineRule="auto" w:line="235"/>
              <w:ind w:right="144" w:hanging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L’allievo interagisce in modo efficace in diverse situazioni comunicative, attraverso modalità dialogiche sempre rispettose delle idee degli altri; con ciò matura la consapevolezza che il dialogo, oltre a essere uno strumento comunicativo, ha anche un grande valore civile e lo utilizza per apprendere informazioni ed elaborare opinioni su problemi riguardanti vari ambiti culturali e sociali.</w:t>
            </w:r>
          </w:p>
          <w:p>
            <w:pPr>
              <w:pStyle w:val="LOnormal"/>
              <w:widowControl w:val="false"/>
              <w:spacing w:lineRule="auto" w:line="252" w:before="1" w:after="0"/>
              <w:ind w:right="144" w:hanging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Usa la comunicazione orale per collaborare con gli altri, ad esempio nella realizzazione di giochi o prodotti, nell’elaborazione di progetti e nella formulazione di giudizi su problemi riguardanti vari ambiti culturali e sociali.</w:t>
            </w:r>
          </w:p>
          <w:p>
            <w:pPr>
              <w:pStyle w:val="LOnormal"/>
              <w:widowControl w:val="false"/>
              <w:spacing w:lineRule="auto" w:line="252" w:before="1" w:after="0"/>
              <w:ind w:right="145" w:hanging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Ascolta e comprende testi di vario tipo "diretti" e "trasmessi" dai media, riconoscendone la fonte, il tema, le informazioni e la loro gerarchia, l’intenzione dell’emittente.</w:t>
            </w:r>
          </w:p>
          <w:p>
            <w:pPr>
              <w:pStyle w:val="LOnormal"/>
              <w:widowControl w:val="false"/>
              <w:spacing w:lineRule="auto" w:line="235"/>
              <w:ind w:right="144" w:hanging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Espone oralmente all’insegnante e ai compagni argomenti di studio e di ricerca, anche avvalendosi di supporti specifici (schemi, mappe, presentazioni al computer, ecc.).</w:t>
            </w:r>
          </w:p>
          <w:p>
            <w:pPr>
              <w:pStyle w:val="LOnormal"/>
              <w:widowControl w:val="false"/>
              <w:spacing w:lineRule="auto" w:line="252" w:before="3" w:after="0"/>
              <w:ind w:right="146" w:hanging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Usa manuali delle discipline o testi divulgativi (continui, non continui e misti) nelle attività di studio personali e collaborative, per ricercare, raccogliere e rielaborare dati, informazioni e concetti; costruisce sulla base di quanto letto testi o presentazioni con l’utilizzo di strumenti tradizionali e informatici.</w:t>
            </w:r>
          </w:p>
          <w:p>
            <w:pPr>
              <w:pStyle w:val="LOnormal"/>
              <w:widowControl w:val="false"/>
              <w:spacing w:lineRule="auto" w:line="252" w:before="3" w:after="0"/>
              <w:ind w:right="146" w:hanging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Legge testi letterari di vario tipo (narrativi, poetici, teatrali) e comincia a costruirne un’interpretazione, collaborando con compagni e insegnanti.</w:t>
            </w:r>
          </w:p>
          <w:p>
            <w:pPr>
              <w:pStyle w:val="LOnormal"/>
              <w:widowControl w:val="false"/>
              <w:spacing w:lineRule="auto" w:line="252" w:before="3" w:after="0"/>
              <w:ind w:right="146" w:hanging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Scrive correttamente testi di tipo diverso (narrativo, descrittivo, espositivo, regolativo, argomentativo) adeguati a situazione, argomento, scopo, destinatario.</w:t>
            </w:r>
          </w:p>
          <w:p>
            <w:pPr>
              <w:pStyle w:val="LOnormal"/>
              <w:widowControl w:val="false"/>
              <w:spacing w:lineRule="auto" w:line="252" w:before="3" w:after="0"/>
              <w:ind w:right="146" w:hanging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Produce testi multimediali, utilizzando in modo efficace l’accostamento dei linguaggi verbali con quelli iconici e sonori (</w:t>
            </w:r>
            <w:r>
              <w:rPr>
                <w:rFonts w:eastAsia="Arial Narrow" w:cs="Arial Narrow" w:ascii="Arial Narrow" w:hAnsi="Arial Narrow"/>
                <w:color w:val="FF0000"/>
              </w:rPr>
              <w:t>competenza acquisita in modo trasversale e in particolare in Informatica e musica</w:t>
            </w:r>
            <w:r>
              <w:rPr>
                <w:rFonts w:eastAsia="Arial Narrow" w:cs="Arial Narrow" w:ascii="Arial Narrow" w:hAnsi="Arial Narrow"/>
              </w:rPr>
              <w:t>)</w:t>
            </w:r>
          </w:p>
          <w:p>
            <w:pPr>
              <w:pStyle w:val="LOnormal"/>
              <w:widowControl w:val="false"/>
              <w:spacing w:lineRule="auto" w:line="252" w:before="3" w:after="0"/>
              <w:ind w:right="146" w:hanging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Comprende e usa in modo appropriato le parole del vocabolario di base (fondamentale; di alto uso; di alta disponibilità).</w:t>
            </w:r>
          </w:p>
          <w:p>
            <w:pPr>
              <w:pStyle w:val="LOnormal"/>
              <w:widowControl w:val="false"/>
              <w:spacing w:lineRule="auto" w:line="252" w:before="3" w:after="0"/>
              <w:ind w:right="146" w:hanging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Riconosce e usa termini specialistici in base ai campi di discorso.</w:t>
            </w:r>
          </w:p>
          <w:p>
            <w:pPr>
              <w:pStyle w:val="LOnormal"/>
              <w:widowControl w:val="false"/>
              <w:spacing w:lineRule="auto" w:line="252" w:before="3" w:after="0"/>
              <w:ind w:right="146" w:hanging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Adatta opportunamente i registri informale e formale in base alla situazione comunicativa e agli interlocutori, realizzando scelte lessicali adeguate.</w:t>
            </w:r>
          </w:p>
          <w:p>
            <w:pPr>
              <w:pStyle w:val="LOnormal"/>
              <w:widowControl w:val="false"/>
              <w:spacing w:lineRule="auto" w:line="252" w:before="3" w:after="0"/>
              <w:ind w:right="146" w:hanging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Riconosce il rapporto tra varietà linguistiche/lingue diverse (plurilinguismo) e il loro uso nello spazio geografico, sociale e comunicativo</w:t>
            </w:r>
          </w:p>
          <w:p>
            <w:pPr>
              <w:pStyle w:val="LOnormal"/>
              <w:widowControl w:val="false"/>
              <w:spacing w:lineRule="auto" w:line="252" w:before="3" w:after="0"/>
              <w:ind w:right="146" w:hanging="0"/>
              <w:jc w:val="both"/>
              <w:rPr/>
            </w:pPr>
            <w:r>
              <w:rPr>
                <w:rFonts w:eastAsia="Arial Narrow" w:cs="Arial Narrow" w:ascii="Arial Narrow" w:hAnsi="Arial Narrow"/>
              </w:rPr>
              <w:t>Padroneggia e applica in situazioni diverse le conoscenze fondamentali relative al lessico, alla morfologia, all’organizzazione logico-sintattica della frase semplice e complessa, ai connettivi testuali; utilizza le conoscenze metalinguistiche per comprendere con maggior precisione i significati dei testi e per correggere i propri scritti.</w:t>
            </w:r>
          </w:p>
        </w:tc>
      </w:tr>
    </w:tbl>
    <w:p>
      <w:pPr>
        <w:pStyle w:val="LOnormal"/>
        <w:widowControl w:val="false"/>
        <w:ind w:left="396" w:hanging="0"/>
        <w:rPr>
          <w:b/>
          <w:b/>
        </w:rPr>
      </w:pPr>
      <w:r>
        <w:rPr>
          <w:b/>
        </w:rPr>
      </w:r>
    </w:p>
    <w:p>
      <w:pPr>
        <w:pStyle w:val="LOnormal"/>
        <w:widowControl w:val="false"/>
        <w:spacing w:lineRule="auto" w:line="252" w:before="2" w:after="0"/>
        <w:ind w:left="113" w:right="146" w:hanging="0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  <w:t xml:space="preserve">OBIETTIVI DI APPRENDIMENTO PER LO SVILUPPO DELLE COMPETENZE </w:t>
      </w:r>
    </w:p>
    <w:p>
      <w:pPr>
        <w:pStyle w:val="LOnormal"/>
        <w:widowControl w:val="false"/>
        <w:ind w:left="396" w:hanging="0"/>
        <w:rPr>
          <w:i/>
          <w:i/>
        </w:rPr>
      </w:pPr>
      <w:r>
        <w:rPr>
          <w:i/>
        </w:rPr>
      </w:r>
    </w:p>
    <w:p>
      <w:pPr>
        <w:pStyle w:val="LOnormal"/>
        <w:widowControl w:val="false"/>
        <w:ind w:left="396" w:hanging="0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  <w:i/>
        </w:rPr>
        <w:t>Ascolto e parlato</w:t>
      </w:r>
    </w:p>
    <w:p>
      <w:pPr>
        <w:pStyle w:val="LOnormal"/>
        <w:widowControl w:val="false"/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Ascoltare testi prodotti da altri, anche trasmessi dai media, riconoscendone la fonte e individuando scopo, argomento, informazioni principali* e punto di vista dell’emittente.</w:t>
      </w:r>
    </w:p>
    <w:p>
      <w:pPr>
        <w:pStyle w:val="LOnormal"/>
        <w:widowControl w:val="false"/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Intervenire in una conversazione o in una discussione, di classe o di gruppo, con pertinenza e coerenza, rispettando tempi e turni di parola* e fornendo un positivo contributo personale.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3" w:after="0"/>
        <w:ind w:left="426" w:right="67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Utilizzare le proprie conoscenze sui tipi di testo per adottare strategie funzionali a comprendere durante l’ascolto.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2" w:after="0"/>
        <w:ind w:left="426" w:right="67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Ascoltare testi applicando tecniche di supporto alla comprensione: durante l’ascolto (presa di appunti, parole-chiave, brevi frasi riassuntive, segni convenzionali) e dopo l’ascolto (rielaborazione degli appunti, esplicitazione delle parole chiave, ecc.).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2" w:after="0"/>
        <w:ind w:left="426" w:right="67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Riconoscere, all’ascolto, alcuni elementi ritmici e sonori del testo poetico.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Narrare esperienze, eventi, trame selezionando informazioni significative in base allo scopo, ordinandole in base a un criterio logico-cronologico, esplicitandole in modo chiaro* ed esauriente e usando un registro adeguato all’argomento e alla situazione.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5" w:after="0"/>
        <w:ind w:left="426" w:right="67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Descrivere oggetti, luoghi, persone e personaggi*, esporre procedure selezionando le informazioni significative in base allo scopo e usando un lessico adeguato all’argomento e alla situazione.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5" w:after="0"/>
        <w:ind w:left="426" w:right="67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Riferire oralmente su un argomento di studio esplicitando lo scopo e presentandolo in modo chiaro*: esporre le informazioni secondo un ordine prestabilito e coerente, usare un registro adeguato all’argomento e alla situazione, controllare il lessico specifico, e servirsi eventualmente di materiali di supporto (cartine, tabelle, grafici).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107"/>
        </w:numPr>
        <w:shd w:val="clear" w:fill="auto"/>
        <w:tabs>
          <w:tab w:val="clear" w:pos="720"/>
          <w:tab w:val="left" w:pos="820" w:leader="none"/>
        </w:tabs>
        <w:spacing w:lineRule="auto" w:line="252" w:before="5" w:after="0"/>
        <w:ind w:left="426" w:right="67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Argomentare la propria tesi su un tema affrontato nello studio e nel dialogo in classe con dati pertinenti e motivazioni valide.</w:t>
      </w:r>
    </w:p>
    <w:p>
      <w:pPr>
        <w:pStyle w:val="LOnormal"/>
        <w:widowControl w:val="false"/>
        <w:spacing w:lineRule="auto" w:line="240" w:before="120" w:after="0"/>
        <w:ind w:left="397" w:hanging="0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  <w:i/>
        </w:rPr>
        <w:t>Lettura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Leggere ad alta voce in modo espressivo testi noti raggruppando le parole legate dal significato e usando pause e intonazioni per seguire lo sviluppo del testo e permettere a chi ascolta di capire*.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Leggere in modalità silenziosa testi di varia natura e provenienza applicando tecniche di supporto alla comprensione (sottolineature, note a margine, appunti) e mettendo in atto strategie differenziate (lettura selettiva, orientativa, analitica)*.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Utilizzare testi funzionali di vario tipo per affrontare situazioni della vita quotidiana*.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Ricavare informazioni esplicite* e implicite da testi espositivi, per documentarsi su un argomento specifico o per realizzare scopi pratici.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Ricavare informazioni sfruttando le varie parti di un manuale di studio: indice, capitoli, titoli, sommari, testi, riquadri, immagini, didascalie, apparati grafici.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Comprendere testi descrittivi, individuando gli elementi della descrizione, la loro collocazione nello spazio* e il punto di vista dell’osservatore.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Leggere testi letterari di vario tipo e forma (racconti, novelle, romanzi, poesie, commedie) individuando tema principale e intenzioni comunicative dell’autore; personaggi, loro caratteristiche, ruoli, relazioni e motivazione delle loro azioni; ambientazione spaziale e temporale; genere di appartenenza*.</w:t>
      </w:r>
    </w:p>
    <w:p>
      <w:pPr>
        <w:pStyle w:val="LOnormal"/>
        <w:widowControl w:val="false"/>
        <w:spacing w:lineRule="auto" w:line="240" w:before="120" w:after="0"/>
        <w:ind w:left="113" w:hanging="0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  <w:i/>
        </w:rPr>
        <w:t>Scrittura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Conoscere e applicare le procedure di ideazione, pianificazione, stesura e revisione del testo a partire dall’analisi del compito di scrittura: servirsi di strumenti per l’organizzazione delle idee (ad es. mappe, scalette); utilizzare strumenti per la revisione del testo in vista della stesura definitiva; rispettare le convenzioni grafiche*.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Scrivere testi di tipo diverso corretti dal punto di vista morfosintattico, lessicale, ortografico, coerenti e coesi, adeguati allo scopo e al destinatario*.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Scrivere testi di forma diversa sulla base di modelli sperimentati*, adeguandoli a situazione, argomento, scopo, destinatario, e selezionando il registro più adeguato.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Utilizzare nei propri testi, sotto forma di citazione esplicita e/o di parafrasi, parti di testi prodotti da altri e tratti da fonti diverse.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Scrivere sintesi, anche sotto forma di schemi, di testi ascoltati o letti* in vista di scopi specifici.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  <w:color w:val="FF0000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</w:r>
      <w:r>
        <w:rPr>
          <w:rFonts w:eastAsia="Arial Narrow" w:cs="Arial Narrow" w:ascii="Arial Narrow" w:hAnsi="Arial Narrow"/>
          <w:color w:val="FF0000"/>
        </w:rPr>
        <w:t>Utilizzare la videoscrittura per i propri testi, curandone l’impaginazione; scrivere testi digitali (ad es. e-mail, post di blog, presentazioni), anche come supporto all’esposizione orale. (Competenza acquisita in INFORMATICA)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 xml:space="preserve">Realizzare forme diverse di scrittura creativa*, in prosa e in versi (ad es. giochi linguistici, riscritture di testi narrativi con cambiamento del punto di vista, scrivere o inventare testi teatrali, per un’eventuale messa in scena). </w:t>
      </w:r>
    </w:p>
    <w:p>
      <w:pPr>
        <w:pStyle w:val="LOnormal"/>
        <w:widowControl w:val="false"/>
        <w:spacing w:lineRule="auto" w:line="240" w:before="120" w:after="0"/>
        <w:ind w:left="113" w:hanging="0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  <w:i/>
        </w:rPr>
        <w:t>Lessico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Ampliare, sulla base delle esperienze scolastiche ed extrascolastiche, delle letture e di attività specifiche, il proprio patrimonio lessicale*, così da comprendere e usare le parole dell’intero vocabolario di base, anche in accezioni diverse.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Comprendere e usare parole in senso figurato*.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  <w:color w:val="FF0000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</w:r>
      <w:r>
        <w:rPr>
          <w:rFonts w:eastAsia="Arial Narrow" w:cs="Arial Narrow" w:ascii="Arial Narrow" w:hAnsi="Arial Narrow"/>
          <w:color w:val="FF0000"/>
        </w:rPr>
        <w:t>Comprendere e usare in modo appropriato i termini specialistici di base afferenti alle diverse discipline e anche ad ambiti di interesse personale. (PER TUTTE LE DISCIPLINE)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Realizzare scelte lessicali adeguate in base alla situazione comunicativa, agli interlocutori e al tipo di testo.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Utilizzare la propria conoscenza delle relazioni di significato fra le parole e dei meccanismi di formazione delle parole per comprendere parole non note all’interno di un testo.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Utilizzare dizionari di vario tipo*; rintracciare all’interno di una voce di dizionario le informazioni utili per risolvere problemi o dubbi linguistici.</w:t>
      </w:r>
    </w:p>
    <w:p>
      <w:pPr>
        <w:pStyle w:val="LOnormal"/>
        <w:widowControl w:val="false"/>
        <w:spacing w:lineRule="auto" w:line="240" w:before="120" w:after="0"/>
        <w:ind w:left="170" w:hanging="0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  <w:i/>
        </w:rPr>
        <w:t>Riflessione sulla lingua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Riconoscere ed esemplificare casi di variabilità della lingua*.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Stabilire relazioni tra situazioni di comunicazione, interlocutori e registri linguistici; tra campi di discorso, forme di testo, lessico specialistico.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Riconoscere le caratteristiche e le strutture dei principali tipi testuali.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Riconoscere le principali relazioni fra significati delle parole (sinonimia, opposizione, inclusione)*; conoscere l’organizzazione del lessico in campi semantici e famiglie lessicali.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Conoscere i principali meccanismi di formazione delle parole: derivazione, composizione.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Riconoscere l’organizzazione logico-sintattica della frase semplice*.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Riconoscere in un testo le parti del discorso, o categorie lessicali, e i loro tratti grammaticali.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Riconoscere i connettivi sintattici e testuali, i segni interpuntivi e la loro funzione specifica.</w:t>
      </w:r>
    </w:p>
    <w:p>
      <w:pPr>
        <w:pStyle w:val="LOnormal"/>
        <w:widowControl w:val="false"/>
        <w:tabs>
          <w:tab w:val="clear" w:pos="720"/>
          <w:tab w:val="left" w:pos="820" w:leader="none"/>
        </w:tabs>
        <w:spacing w:lineRule="auto" w:line="252" w:before="1" w:after="0"/>
        <w:ind w:left="426" w:right="69" w:hanging="36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Riflettere sui propri errori tipici, segnalati dall’insegnante, allo scopo di imparare ad autocorreggerli nella produzione scritta.</w:t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  <w:r>
        <w:br w:type="page"/>
      </w:r>
    </w:p>
    <w:tbl>
      <w:tblPr>
        <w:tblStyle w:val="Table4"/>
        <w:tblW w:w="9863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31"/>
        <w:gridCol w:w="4931"/>
      </w:tblGrid>
      <w:tr>
        <w:trPr>
          <w:trHeight w:val="20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D9D9D9" w:val="clear"/>
            <w:vAlign w:val="center"/>
          </w:tcPr>
          <w:p>
            <w:pPr>
              <w:pStyle w:val="LOnormal"/>
              <w:pageBreakBefore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SAPERI</w:t>
            </w: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1° quadrimestre</w:t>
            </w:r>
          </w:p>
        </w:tc>
        <w:tc>
          <w:tcPr>
            <w:tcW w:w="493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              </w:t>
            </w:r>
            <w:r>
              <w:rPr>
                <w:rFonts w:eastAsia="Arial Narrow" w:cs="Arial Narrow" w:ascii="Arial Narrow" w:hAnsi="Arial Narrow"/>
              </w:rPr>
              <w:t>2° quadrimestre</w:t>
            </w:r>
          </w:p>
        </w:tc>
      </w:tr>
      <w:tr>
        <w:trPr>
          <w:trHeight w:val="1659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ind w:right="170" w:hanging="0"/>
              <w:jc w:val="left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 w:val="false"/>
                <w:sz w:val="20"/>
                <w:szCs w:val="20"/>
              </w:rPr>
              <w:t>ANTOLOGIA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9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Convivenza: Diventare amici</w:t>
            </w:r>
          </w:p>
          <w:p>
            <w:pPr>
              <w:pStyle w:val="LOnormal"/>
              <w:widowControl w:val="false"/>
              <w:ind w:left="66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3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Generi: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07"/>
              </w:numPr>
              <w:shd w:val="clear" w:fill="auto"/>
              <w:spacing w:lineRule="auto" w:line="240" w:before="0" w:after="0"/>
              <w:ind w:left="426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Romanzi e racconti di avventura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07"/>
              </w:numPr>
              <w:shd w:val="clear" w:fill="auto"/>
              <w:spacing w:lineRule="auto" w:line="240" w:before="0" w:after="0"/>
              <w:ind w:left="426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Romanzi e racconti comici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426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3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Scrivere di sé: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07"/>
              </w:numPr>
              <w:shd w:val="clear" w:fill="auto"/>
              <w:spacing w:lineRule="auto" w:line="240" w:before="0" w:after="0"/>
              <w:ind w:left="426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Il Diario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07"/>
              </w:numPr>
              <w:shd w:val="clear" w:fill="auto"/>
              <w:spacing w:lineRule="auto" w:line="240" w:before="0" w:after="0"/>
              <w:ind w:left="426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L’autobiografia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426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93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ind w:left="360" w:right="17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 w:val="false"/>
                <w:sz w:val="20"/>
                <w:szCs w:val="20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3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Generi: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07"/>
              </w:numPr>
              <w:shd w:val="clear" w:fill="auto"/>
              <w:spacing w:lineRule="auto" w:line="240" w:before="0" w:after="0"/>
              <w:ind w:left="426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Romanzi e racconti gialli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07"/>
              </w:numPr>
              <w:shd w:val="clear" w:fill="auto"/>
              <w:spacing w:lineRule="auto" w:line="240" w:before="0" w:after="0"/>
              <w:ind w:left="426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Romanzi di formazione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72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3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 lettera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3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 poesia</w:t>
            </w:r>
          </w:p>
          <w:p>
            <w:pPr>
              <w:pStyle w:val="LOnormal"/>
              <w:widowControl w:val="false"/>
              <w:ind w:left="36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3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Temi: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3"/>
              </w:numPr>
              <w:shd w:val="clear" w:fill="auto"/>
              <w:tabs>
                <w:tab w:val="clear" w:pos="720"/>
                <w:tab w:val="left" w:pos="1570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Noi ragazzi e ragazze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3"/>
              </w:numPr>
              <w:shd w:val="clear" w:fill="auto"/>
              <w:tabs>
                <w:tab w:val="clear" w:pos="720"/>
                <w:tab w:val="left" w:pos="1570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La cultura della legalità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3"/>
              </w:numPr>
              <w:shd w:val="clear" w:fill="auto"/>
              <w:tabs>
                <w:tab w:val="clear" w:pos="720"/>
                <w:tab w:val="left" w:pos="1570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Ecologia e sostenibilità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3"/>
              </w:numPr>
              <w:shd w:val="clear" w:fill="auto"/>
              <w:tabs>
                <w:tab w:val="clear" w:pos="720"/>
                <w:tab w:val="left" w:pos="1570" w:leader="none"/>
              </w:tabs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Tra bit e byte</w:t>
            </w:r>
          </w:p>
        </w:tc>
      </w:tr>
      <w:tr>
        <w:trPr>
          <w:trHeight w:val="1190" w:hRule="atLeast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ind w:left="360" w:right="17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 w:val="false"/>
                <w:sz w:val="20"/>
                <w:szCs w:val="20"/>
              </w:rPr>
              <w:t>ANNUALE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99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Forme: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07"/>
              </w:numPr>
              <w:shd w:val="clear" w:fill="auto"/>
              <w:spacing w:lineRule="auto" w:line="240" w:before="0" w:after="0"/>
              <w:ind w:left="426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Il testo non continuo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07"/>
              </w:numPr>
              <w:shd w:val="clear" w:fill="auto"/>
              <w:spacing w:lineRule="auto" w:line="240" w:before="0" w:after="0"/>
              <w:ind w:left="426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Il testo misto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07"/>
              </w:numPr>
              <w:shd w:val="clear" w:fill="auto"/>
              <w:spacing w:lineRule="auto" w:line="240" w:before="0" w:after="0"/>
              <w:ind w:left="426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Il testo espositivo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07"/>
              </w:numPr>
              <w:shd w:val="clear" w:fill="auto"/>
              <w:spacing w:lineRule="auto" w:line="240" w:before="0" w:after="0"/>
              <w:ind w:left="426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Il testo narrativo</w:t>
            </w:r>
          </w:p>
          <w:p>
            <w:pPr>
              <w:pStyle w:val="LOnormal"/>
              <w:widowControl w:val="false"/>
              <w:ind w:left="720" w:hanging="0"/>
              <w:rPr/>
            </w:pPr>
            <w:r>
              <w:rPr/>
            </w:r>
          </w:p>
        </w:tc>
      </w:tr>
      <w:tr>
        <w:trPr>
          <w:trHeight w:val="1709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LETTERATURA</w:t>
            </w:r>
          </w:p>
          <w:p>
            <w:pPr>
              <w:pStyle w:val="LOnormal"/>
              <w:widowControl w:val="false"/>
              <w:shd w:val="clear" w:fill="FFFFFF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29"/>
              </w:numPr>
              <w:shd w:val="clear" w:fill="FFFFFF"/>
              <w:ind w:left="360" w:hanging="360"/>
              <w:rPr>
                <w:rFonts w:ascii="Arial Narrow" w:hAnsi="Arial Narrow" w:eastAsia="Arial Narrow" w:cs="Arial Narrow"/>
                <w:shd w:fill="auto" w:val="clear"/>
              </w:rPr>
            </w:pPr>
            <w:r>
              <w:rPr>
                <w:rFonts w:eastAsia="Arial Narrow" w:cs="Arial Narrow" w:ascii="Arial Narrow" w:hAnsi="Arial Narrow"/>
                <w:shd w:fill="auto" w:val="clear"/>
              </w:rPr>
              <w:t>Il Duecento</w:t>
            </w:r>
          </w:p>
          <w:p>
            <w:pPr>
              <w:pStyle w:val="LOnormal"/>
              <w:widowControl w:val="false"/>
              <w:numPr>
                <w:ilvl w:val="0"/>
                <w:numId w:val="29"/>
              </w:numPr>
              <w:shd w:val="clear" w:fill="FFFFFF"/>
              <w:ind w:left="360" w:hanging="360"/>
              <w:rPr>
                <w:rFonts w:ascii="Arial Narrow" w:hAnsi="Arial Narrow" w:eastAsia="Arial Narrow" w:cs="Arial Narrow"/>
                <w:shd w:fill="auto" w:val="clear"/>
              </w:rPr>
            </w:pPr>
            <w:r>
              <w:rPr>
                <w:rFonts w:eastAsia="Arial Narrow" w:cs="Arial Narrow" w:ascii="Arial Narrow" w:hAnsi="Arial Narrow"/>
                <w:shd w:fill="auto" w:val="clear"/>
              </w:rPr>
              <w:t>Il Trecento</w:t>
            </w:r>
          </w:p>
          <w:p>
            <w:pPr>
              <w:pStyle w:val="LOnormal"/>
              <w:widowControl w:val="false"/>
              <w:numPr>
                <w:ilvl w:val="0"/>
                <w:numId w:val="29"/>
              </w:numPr>
              <w:shd w:val="clear" w:fill="FFFFFF"/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Il Quattrocento</w:t>
            </w:r>
          </w:p>
          <w:p>
            <w:pPr>
              <w:pStyle w:val="LOnormal"/>
              <w:widowControl w:val="false"/>
              <w:ind w:left="36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493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ind w:left="36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29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Il Cinquecento</w:t>
            </w:r>
          </w:p>
          <w:p>
            <w:pPr>
              <w:pStyle w:val="LOnormal"/>
              <w:widowControl w:val="false"/>
              <w:numPr>
                <w:ilvl w:val="0"/>
                <w:numId w:val="29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Il Seicento</w:t>
            </w:r>
          </w:p>
          <w:p>
            <w:pPr>
              <w:pStyle w:val="LOnormal"/>
              <w:widowControl w:val="false"/>
              <w:numPr>
                <w:ilvl w:val="0"/>
                <w:numId w:val="29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Il Settecento</w:t>
            </w:r>
          </w:p>
        </w:tc>
      </w:tr>
      <w:tr>
        <w:trPr>
          <w:trHeight w:val="1709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GRAMMATICA</w:t>
            </w:r>
          </w:p>
          <w:p>
            <w:pPr>
              <w:pStyle w:val="LOnormal"/>
              <w:widowControl w:val="false"/>
              <w:numPr>
                <w:ilvl w:val="0"/>
                <w:numId w:val="31"/>
              </w:numPr>
              <w:shd w:val="clear" w:fill="FFFFFF"/>
              <w:ind w:left="360" w:hanging="360"/>
              <w:rPr>
                <w:rFonts w:ascii="Arial Narrow" w:hAnsi="Arial Narrow" w:eastAsia="Arial Narrow" w:cs="Arial Narrow"/>
                <w:shd w:fill="auto" w:val="clear"/>
              </w:rPr>
            </w:pPr>
            <w:r>
              <w:rPr>
                <w:rFonts w:eastAsia="Arial Narrow" w:cs="Arial Narrow" w:ascii="Arial Narrow" w:hAnsi="Arial Narrow"/>
                <w:shd w:fill="auto" w:val="clear"/>
              </w:rPr>
              <w:t>La morfologia (ripasso): l’avverbio e la preposizione</w:t>
            </w:r>
          </w:p>
          <w:p>
            <w:pPr>
              <w:pStyle w:val="LOnormal"/>
              <w:widowControl w:val="false"/>
              <w:numPr>
                <w:ilvl w:val="0"/>
                <w:numId w:val="31"/>
              </w:numPr>
              <w:shd w:val="clear" w:fill="FFFFFF"/>
              <w:ind w:left="360" w:hanging="360"/>
              <w:rPr>
                <w:rFonts w:ascii="Arial Narrow" w:hAnsi="Arial Narrow" w:eastAsia="Arial Narrow" w:cs="Arial Narrow"/>
                <w:shd w:fill="auto" w:val="clear"/>
              </w:rPr>
            </w:pPr>
            <w:r>
              <w:rPr>
                <w:rFonts w:eastAsia="Arial Narrow" w:cs="Arial Narrow" w:ascii="Arial Narrow" w:hAnsi="Arial Narrow"/>
                <w:shd w:fill="auto" w:val="clear"/>
              </w:rPr>
              <w:t>La frase, il soggetto, il predicato</w:t>
            </w:r>
          </w:p>
          <w:p>
            <w:pPr>
              <w:pStyle w:val="LOnormal"/>
              <w:widowControl w:val="false"/>
              <w:numPr>
                <w:ilvl w:val="0"/>
                <w:numId w:val="31"/>
              </w:numPr>
              <w:shd w:val="clear" w:fill="FFFFFF"/>
              <w:ind w:left="360" w:hanging="360"/>
              <w:rPr>
                <w:rFonts w:ascii="Arial Narrow" w:hAnsi="Arial Narrow" w:eastAsia="Arial Narrow" w:cs="Arial Narrow"/>
                <w:shd w:fill="auto" w:val="clear"/>
              </w:rPr>
            </w:pPr>
            <w:r>
              <w:rPr>
                <w:rFonts w:eastAsia="Arial Narrow" w:cs="Arial Narrow" w:ascii="Arial Narrow" w:hAnsi="Arial Narrow"/>
                <w:shd w:fill="auto" w:val="clear"/>
              </w:rPr>
              <w:t>Le espansioni della frase</w:t>
            </w:r>
          </w:p>
          <w:p>
            <w:pPr>
              <w:pStyle w:val="LOnormal"/>
              <w:widowControl w:val="false"/>
              <w:numPr>
                <w:ilvl w:val="0"/>
                <w:numId w:val="31"/>
              </w:numPr>
              <w:shd w:val="clear" w:fill="FFFFFF"/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 complementi indiretti-Primo gruppo (specificazione, termine, agente e causa efficiente, luogo, origine e provenienza, separazione o allontanamento, tempo)</w:t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493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32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 complementi indiretti-Secondo gruppo (causa, fine o scopo, denominazione, partitivo, paragone, mezzo o strumento, modo, compagnia e unione, rapporto o relazione, materia, argomento, qualità, quantità, età, limitazione, abbondanza e privazione, vantaggio e svantaggio, colpa, pena, concessivo, esclusione, distributivo, sostituzione e scambio, vocativo, esclamativo)</w:t>
            </w:r>
          </w:p>
          <w:p>
            <w:pPr>
              <w:pStyle w:val="LOnormal"/>
              <w:widowControl w:val="false"/>
              <w:ind w:left="36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  <w:r>
        <w:br w:type="page"/>
      </w:r>
    </w:p>
    <w:tbl>
      <w:tblPr>
        <w:tblStyle w:val="Table5"/>
        <w:tblW w:w="9864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pageBreakBefore/>
              <w:widowControl w:val="false"/>
              <w:spacing w:lineRule="auto" w:line="240" w:before="120" w:after="12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STORIA – CLASSE II</w:t>
            </w:r>
          </w:p>
        </w:tc>
      </w:tr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ind w:left="396" w:hanging="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Traguardi per lo sviluppo delle competenze al termine della scuola secondaria di primo grado</w:t>
            </w:r>
          </w:p>
          <w:p>
            <w:pPr>
              <w:pStyle w:val="LOnormal"/>
              <w:widowControl w:val="false"/>
              <w:spacing w:lineRule="auto" w:line="259" w:before="13" w:after="0"/>
              <w:rPr>
                <w:rFonts w:ascii="Arial Narrow" w:hAnsi="Arial Narrow" w:eastAsia="Arial Narrow" w:cs="Arial Narrow"/>
                <w:color w:val="000000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6"/>
                <w:szCs w:val="26"/>
              </w:rPr>
            </w:r>
          </w:p>
          <w:p>
            <w:pPr>
              <w:pStyle w:val="LOnormal"/>
              <w:widowControl w:val="false"/>
              <w:ind w:right="157" w:hanging="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L’alunno si informa in modo autonomo su fatti e problemi storici anche mediante l’uso di risorse digitali.</w:t>
            </w:r>
          </w:p>
          <w:p>
            <w:pPr>
              <w:pStyle w:val="LOnormal"/>
              <w:widowControl w:val="false"/>
              <w:ind w:right="157" w:hanging="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Produce informazioni storiche con fonti di vario genere – anche digitali – e le sa organizzare in testi.</w:t>
            </w:r>
          </w:p>
          <w:p>
            <w:pPr>
              <w:pStyle w:val="LOnormal"/>
              <w:widowControl w:val="false"/>
              <w:ind w:right="157" w:hanging="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Comprende testi storici e li sa rielaborare con un personale metodo di studio.</w:t>
            </w:r>
          </w:p>
          <w:p>
            <w:pPr>
              <w:pStyle w:val="LOnormal"/>
              <w:widowControl w:val="false"/>
              <w:spacing w:lineRule="auto" w:line="252" w:before="2" w:after="0"/>
              <w:ind w:right="96" w:hanging="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Espone oralmente e con scritture – anche digitali – le conoscenze storiche acquisite operando collegamenti e argomentando le proprie riflessioni.</w:t>
            </w:r>
          </w:p>
          <w:p>
            <w:pPr>
              <w:pStyle w:val="LOnormal"/>
              <w:widowControl w:val="false"/>
              <w:spacing w:lineRule="auto" w:line="252" w:before="2" w:after="0"/>
              <w:ind w:right="95" w:hanging="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Usa le conoscenze e le abilità per orientarsi nella complessità del presente, comprende opinioni e culture diverse, capisce i problemi fondamentali del mondo contemporaneo.</w:t>
            </w:r>
          </w:p>
          <w:p>
            <w:pPr>
              <w:pStyle w:val="LOnormal"/>
              <w:widowControl w:val="false"/>
              <w:spacing w:lineRule="auto" w:line="252" w:before="2" w:after="0"/>
              <w:ind w:right="93" w:hanging="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Comprende aspetti, processi e avvenimenti fondamentali della storia italiana dalle forme di insediamento e di potere medievali alla formazione dello stato unitario fino alla nascita della Repubblica, anche con possibilità di aperture e confronti con il mondo antico.</w:t>
            </w:r>
          </w:p>
          <w:p>
            <w:pPr>
              <w:pStyle w:val="LOnormal"/>
              <w:widowControl w:val="false"/>
              <w:spacing w:lineRule="auto" w:line="252" w:before="2" w:after="0"/>
              <w:ind w:right="98" w:hanging="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Conosce aspetti e processi fondamentali della storia europea medievale, moderna e contemporanea, anche con possibilità di aperture e confronti con il mondo antico.</w:t>
            </w:r>
          </w:p>
          <w:p>
            <w:pPr>
              <w:pStyle w:val="LOnormal"/>
              <w:widowControl w:val="false"/>
              <w:spacing w:lineRule="auto" w:line="252" w:before="2" w:after="0"/>
              <w:ind w:right="93" w:hanging="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Conosce aspetti e processi fondamentali della storia mondiale, dalla civilizzazione neolitica alla rivoluzione industriale, alla globalizzazione.</w:t>
            </w:r>
          </w:p>
          <w:p>
            <w:pPr>
              <w:pStyle w:val="LOnormal"/>
              <w:widowControl w:val="false"/>
              <w:spacing w:lineRule="auto" w:line="252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Conosce aspetti e processi essenziali della storia del suo ambiente.</w:t>
            </w:r>
          </w:p>
          <w:p>
            <w:pPr>
              <w:pStyle w:val="LOnormal"/>
              <w:widowControl w:val="false"/>
              <w:spacing w:lineRule="auto" w:line="252" w:before="3" w:after="0"/>
              <w:ind w:right="93" w:hanging="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Conosce aspetti del patrimonio culturale, italiano e dell’umanità e li sa mettere in relazione con i fenomeni storici studiati.</w:t>
            </w:r>
          </w:p>
        </w:tc>
      </w:tr>
    </w:tbl>
    <w:p>
      <w:pPr>
        <w:pStyle w:val="LOnormal"/>
        <w:widowControl w:val="false"/>
        <w:spacing w:lineRule="auto" w:line="240" w:before="32" w:after="0"/>
        <w:ind w:left="396" w:hanging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LOnormal"/>
        <w:widowControl w:val="false"/>
        <w:spacing w:lineRule="auto" w:line="240" w:before="2" w:after="0"/>
        <w:ind w:left="113" w:right="146" w:hanging="0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  <w:t xml:space="preserve">OBIETTIVI DI APPRENDIMENTO PER LO SVILUPPO DELLE COMPETENZE </w:t>
      </w:r>
    </w:p>
    <w:p>
      <w:pPr>
        <w:pStyle w:val="LOnormal"/>
        <w:widowControl w:val="false"/>
        <w:spacing w:lineRule="auto" w:line="240" w:before="9" w:after="0"/>
        <w:rPr>
          <w:rFonts w:ascii="Arial Narrow" w:hAnsi="Arial Narrow" w:eastAsia="Arial Narrow" w:cs="Arial Narrow"/>
          <w:color w:val="000000"/>
          <w:sz w:val="16"/>
          <w:szCs w:val="16"/>
        </w:rPr>
      </w:pPr>
      <w:r>
        <w:rPr>
          <w:rFonts w:eastAsia="Arial Narrow" w:cs="Arial Narrow" w:ascii="Arial Narrow" w:hAnsi="Arial Narrow"/>
          <w:color w:val="000000"/>
          <w:sz w:val="16"/>
          <w:szCs w:val="16"/>
        </w:rPr>
      </w:r>
    </w:p>
    <w:p>
      <w:pPr>
        <w:pStyle w:val="LOnormal"/>
        <w:widowControl w:val="false"/>
        <w:spacing w:lineRule="auto" w:line="240" w:before="70" w:after="0"/>
        <w:ind w:left="142" w:hanging="0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  <w:color w:val="000000"/>
        </w:rPr>
        <w:t xml:space="preserve">Uso </w:t>
      </w:r>
      <w:r>
        <w:rPr>
          <w:rFonts w:eastAsia="Arial Narrow" w:cs="Arial Narrow" w:ascii="Arial Narrow" w:hAnsi="Arial Narrow"/>
          <w:b/>
          <w:i/>
        </w:rPr>
        <w:t>delle fonti</w:t>
      </w:r>
    </w:p>
    <w:p>
      <w:pPr>
        <w:pStyle w:val="LOnormal"/>
        <w:widowControl w:val="false"/>
        <w:tabs>
          <w:tab w:val="clear" w:pos="720"/>
          <w:tab w:val="left" w:pos="567" w:leader="none"/>
        </w:tabs>
        <w:spacing w:lineRule="auto" w:line="240" w:before="1" w:after="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Conoscere alcune procedure e tecniche di lavoro nei siti archeologici, nelle biblioteche e negli archivi.</w:t>
      </w:r>
    </w:p>
    <w:p>
      <w:pPr>
        <w:pStyle w:val="LOnormal"/>
        <w:widowControl w:val="false"/>
        <w:tabs>
          <w:tab w:val="clear" w:pos="720"/>
          <w:tab w:val="left" w:pos="567" w:leader="none"/>
        </w:tabs>
        <w:spacing w:lineRule="auto" w:line="240" w:before="1" w:after="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–</w:t>
      </w:r>
      <w:r>
        <w:rPr>
          <w:rFonts w:eastAsia="Arial Narrow" w:cs="Arial Narrow" w:ascii="Arial Narrow" w:hAnsi="Arial Narrow"/>
        </w:rPr>
        <w:tab/>
        <w:t>Usare fonti di diverso tipo* (documentarie, iconografiche, narrative, materiali, orali, digitali, ecc.) per produrre conoscenze su temi definiti.</w:t>
      </w:r>
    </w:p>
    <w:p>
      <w:pPr>
        <w:pStyle w:val="LOnormal"/>
        <w:widowControl w:val="false"/>
        <w:spacing w:lineRule="auto" w:line="240" w:before="70" w:after="0"/>
        <w:ind w:left="116" w:hanging="0"/>
        <w:jc w:val="both"/>
        <w:rPr>
          <w:rFonts w:ascii="Arial Narrow" w:hAnsi="Arial Narrow" w:eastAsia="Arial Narrow" w:cs="Arial Narrow"/>
          <w:b/>
          <w:b/>
          <w:color w:val="000000"/>
        </w:rPr>
      </w:pPr>
      <w:r>
        <w:rPr>
          <w:rFonts w:eastAsia="Arial Narrow" w:cs="Arial Narrow" w:ascii="Arial Narrow" w:hAnsi="Arial Narrow"/>
          <w:b/>
          <w:i/>
          <w:color w:val="000000"/>
        </w:rPr>
        <w:t>Organizzazione delle informazioni</w:t>
      </w:r>
    </w:p>
    <w:p>
      <w:pPr>
        <w:pStyle w:val="LOnormal"/>
        <w:widowControl w:val="false"/>
        <w:tabs>
          <w:tab w:val="clear" w:pos="720"/>
          <w:tab w:val="left" w:pos="567" w:leader="none"/>
        </w:tabs>
        <w:spacing w:lineRule="auto" w:line="240" w:before="1" w:after="0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>–</w:t>
      </w:r>
      <w:r>
        <w:rPr>
          <w:rFonts w:eastAsia="Arial Narrow" w:cs="Arial Narrow" w:ascii="Arial Narrow" w:hAnsi="Arial Narrow"/>
          <w:color w:val="000000"/>
        </w:rPr>
        <w:tab/>
        <w:t>Selezionare e organizzare le informazioni con mappe, schemi, tabelle, grafici e risorse digitali*.</w:t>
      </w:r>
    </w:p>
    <w:p>
      <w:pPr>
        <w:pStyle w:val="LOnormal"/>
        <w:widowControl w:val="false"/>
        <w:tabs>
          <w:tab w:val="clear" w:pos="720"/>
          <w:tab w:val="left" w:pos="567" w:leader="none"/>
        </w:tabs>
        <w:spacing w:lineRule="auto" w:line="240" w:before="1" w:after="0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>–</w:t>
      </w:r>
      <w:r>
        <w:rPr>
          <w:rFonts w:eastAsia="Arial Narrow" w:cs="Arial Narrow" w:ascii="Arial Narrow" w:hAnsi="Arial Narrow"/>
          <w:color w:val="000000"/>
        </w:rPr>
        <w:tab/>
        <w:t>Costruire grafici e mappe spazio-temporali, per organizzare le conoscenze studiate*.</w:t>
      </w:r>
    </w:p>
    <w:p>
      <w:pPr>
        <w:pStyle w:val="LOnormal"/>
        <w:widowControl w:val="false"/>
        <w:tabs>
          <w:tab w:val="clear" w:pos="720"/>
          <w:tab w:val="left" w:pos="567" w:leader="none"/>
        </w:tabs>
        <w:spacing w:lineRule="auto" w:line="240" w:before="1" w:after="0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>–</w:t>
      </w:r>
      <w:r>
        <w:rPr>
          <w:rFonts w:eastAsia="Arial Narrow" w:cs="Arial Narrow" w:ascii="Arial Narrow" w:hAnsi="Arial Narrow"/>
          <w:color w:val="000000"/>
        </w:rPr>
        <w:tab/>
        <w:t>Collocare la storia locale in relazione con la storia italiana, europea, mondiale.</w:t>
      </w:r>
    </w:p>
    <w:p>
      <w:pPr>
        <w:pStyle w:val="LOnormal"/>
        <w:widowControl w:val="false"/>
        <w:tabs>
          <w:tab w:val="clear" w:pos="720"/>
          <w:tab w:val="left" w:pos="567" w:leader="none"/>
        </w:tabs>
        <w:spacing w:lineRule="auto" w:line="240" w:before="1" w:after="0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>–</w:t>
      </w:r>
      <w:r>
        <w:rPr>
          <w:rFonts w:eastAsia="Arial Narrow" w:cs="Arial Narrow" w:ascii="Arial Narrow" w:hAnsi="Arial Narrow"/>
          <w:color w:val="000000"/>
        </w:rPr>
        <w:tab/>
        <w:t>Formulare e verificare ipotesi sulla base delle informazioni prodotte e delle conoscenze elaborate.</w:t>
      </w:r>
    </w:p>
    <w:p>
      <w:pPr>
        <w:pStyle w:val="LOnormal"/>
        <w:widowControl w:val="false"/>
        <w:spacing w:lineRule="auto" w:line="240" w:before="80" w:after="0"/>
        <w:ind w:left="113" w:hanging="0"/>
        <w:jc w:val="both"/>
        <w:rPr>
          <w:rFonts w:ascii="Arial Narrow" w:hAnsi="Arial Narrow" w:eastAsia="Arial Narrow" w:cs="Arial Narrow"/>
          <w:b/>
          <w:b/>
          <w:color w:val="000000"/>
        </w:rPr>
      </w:pPr>
      <w:r>
        <w:rPr>
          <w:rFonts w:eastAsia="Arial Narrow" w:cs="Arial Narrow" w:ascii="Arial Narrow" w:hAnsi="Arial Narrow"/>
          <w:b/>
          <w:i/>
          <w:color w:val="000000"/>
        </w:rPr>
        <w:t>Strumenti concettuali</w:t>
      </w:r>
    </w:p>
    <w:p>
      <w:pPr>
        <w:pStyle w:val="LOnormal"/>
        <w:widowControl w:val="false"/>
        <w:tabs>
          <w:tab w:val="clear" w:pos="720"/>
          <w:tab w:val="left" w:pos="567" w:leader="none"/>
        </w:tabs>
        <w:spacing w:lineRule="auto" w:line="240" w:before="1" w:after="0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>–</w:t>
      </w:r>
      <w:r>
        <w:rPr>
          <w:rFonts w:eastAsia="Arial Narrow" w:cs="Arial Narrow" w:ascii="Arial Narrow" w:hAnsi="Arial Narrow"/>
          <w:color w:val="000000"/>
        </w:rPr>
        <w:tab/>
        <w:t>Comprendere aspetti e strutture dei processi storici italiani, europei e mondiali*.</w:t>
      </w:r>
    </w:p>
    <w:p>
      <w:pPr>
        <w:pStyle w:val="LOnormal"/>
        <w:widowControl w:val="false"/>
        <w:tabs>
          <w:tab w:val="clear" w:pos="720"/>
          <w:tab w:val="left" w:pos="567" w:leader="none"/>
        </w:tabs>
        <w:spacing w:lineRule="auto" w:line="240" w:before="1" w:after="0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>–</w:t>
      </w:r>
      <w:r>
        <w:rPr>
          <w:rFonts w:eastAsia="Arial Narrow" w:cs="Arial Narrow" w:ascii="Arial Narrow" w:hAnsi="Arial Narrow"/>
          <w:color w:val="000000"/>
        </w:rPr>
        <w:tab/>
        <w:t>Conoscere il patrimonio culturale collegato con i temi affrontati*.</w:t>
      </w:r>
    </w:p>
    <w:p>
      <w:pPr>
        <w:pStyle w:val="LOnormal"/>
        <w:widowControl w:val="false"/>
        <w:tabs>
          <w:tab w:val="clear" w:pos="720"/>
          <w:tab w:val="left" w:pos="567" w:leader="none"/>
        </w:tabs>
        <w:spacing w:lineRule="auto" w:line="240" w:before="1" w:after="0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>–</w:t>
      </w:r>
      <w:r>
        <w:rPr>
          <w:rFonts w:eastAsia="Arial Narrow" w:cs="Arial Narrow" w:ascii="Arial Narrow" w:hAnsi="Arial Narrow"/>
          <w:color w:val="000000"/>
        </w:rPr>
        <w:tab/>
        <w:t>Usare le conoscenze apprese per comprendere problemi ecologici, interculturali e di convivenza civile.</w:t>
      </w:r>
    </w:p>
    <w:p>
      <w:pPr>
        <w:pStyle w:val="LOnormal"/>
        <w:widowControl w:val="false"/>
        <w:spacing w:lineRule="auto" w:line="240" w:before="70" w:after="0"/>
        <w:ind w:left="113" w:hanging="0"/>
        <w:jc w:val="both"/>
        <w:rPr>
          <w:rFonts w:ascii="Arial Narrow" w:hAnsi="Arial Narrow" w:eastAsia="Arial Narrow" w:cs="Arial Narrow"/>
          <w:b/>
          <w:b/>
          <w:color w:val="000000"/>
        </w:rPr>
      </w:pPr>
      <w:r>
        <w:rPr>
          <w:rFonts w:eastAsia="Arial Narrow" w:cs="Arial Narrow" w:ascii="Arial Narrow" w:hAnsi="Arial Narrow"/>
          <w:b/>
          <w:i/>
          <w:color w:val="000000"/>
        </w:rPr>
        <w:t>Produzione scritta e orale</w:t>
      </w:r>
    </w:p>
    <w:p>
      <w:pPr>
        <w:pStyle w:val="LOnormal"/>
        <w:widowControl w:val="false"/>
        <w:tabs>
          <w:tab w:val="clear" w:pos="720"/>
          <w:tab w:val="left" w:pos="567" w:leader="none"/>
        </w:tabs>
        <w:spacing w:lineRule="auto" w:line="240" w:before="1" w:after="0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>–</w:t>
      </w:r>
      <w:r>
        <w:rPr>
          <w:rFonts w:eastAsia="Arial Narrow" w:cs="Arial Narrow" w:ascii="Arial Narrow" w:hAnsi="Arial Narrow"/>
          <w:color w:val="000000"/>
        </w:rPr>
        <w:tab/>
        <w:t>Produrre testi*, utilizzando conoscenze selezionate da fonti di informazione diverse, manualistiche e non, cartacee e digitali</w:t>
      </w:r>
    </w:p>
    <w:p>
      <w:pPr>
        <w:pStyle w:val="LOnormal"/>
        <w:widowControl w:val="false"/>
        <w:tabs>
          <w:tab w:val="clear" w:pos="720"/>
          <w:tab w:val="left" w:pos="567" w:leader="none"/>
        </w:tabs>
        <w:spacing w:lineRule="auto" w:line="240" w:before="1" w:after="0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>–</w:t>
      </w:r>
      <w:r>
        <w:rPr>
          <w:rFonts w:eastAsia="Arial Narrow" w:cs="Arial Narrow" w:ascii="Arial Narrow" w:hAnsi="Arial Narrow"/>
          <w:color w:val="000000"/>
        </w:rPr>
        <w:tab/>
        <w:t>Argomentare su conoscenze e concetti appresi usando il linguaggio specifico della disciplina.</w:t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Table6"/>
        <w:tblW w:w="9863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31"/>
        <w:gridCol w:w="4931"/>
      </w:tblGrid>
      <w:tr>
        <w:trPr>
          <w:trHeight w:val="284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SAPERI</w:t>
            </w: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1° quadrimestre</w:t>
            </w:r>
          </w:p>
        </w:tc>
        <w:tc>
          <w:tcPr>
            <w:tcW w:w="493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              </w:t>
            </w:r>
            <w:r>
              <w:rPr>
                <w:rFonts w:eastAsia="Arial Narrow" w:cs="Arial Narrow" w:ascii="Arial Narrow" w:hAnsi="Arial Narrow"/>
              </w:rPr>
              <w:t>2° quadrimestre</w:t>
            </w:r>
          </w:p>
        </w:tc>
      </w:tr>
      <w:tr>
        <w:trPr>
          <w:trHeight w:val="2322" w:hRule="atLeast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numPr>
                <w:ilvl w:val="0"/>
                <w:numId w:val="34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Le grandi scoperte geografiche</w:t>
            </w:r>
          </w:p>
          <w:p>
            <w:pPr>
              <w:pStyle w:val="LOnormal"/>
              <w:widowControl w:val="false"/>
              <w:numPr>
                <w:ilvl w:val="0"/>
                <w:numId w:val="34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Le guerre in Europa e la conquista dell’Italia</w:t>
            </w:r>
          </w:p>
          <w:p>
            <w:pPr>
              <w:pStyle w:val="LOnormal"/>
              <w:widowControl w:val="false"/>
              <w:numPr>
                <w:ilvl w:val="0"/>
                <w:numId w:val="34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La Riforma e la Controriforma</w:t>
            </w:r>
          </w:p>
          <w:p>
            <w:pPr>
              <w:pStyle w:val="LOnormal"/>
              <w:widowControl w:val="false"/>
              <w:numPr>
                <w:ilvl w:val="0"/>
                <w:numId w:val="34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L’Europa tra espansione economica e conflitti interni</w:t>
            </w:r>
          </w:p>
          <w:p>
            <w:pPr>
              <w:pStyle w:val="LOnormal"/>
              <w:widowControl w:val="false"/>
              <w:numPr>
                <w:ilvl w:val="0"/>
                <w:numId w:val="34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Il Seicento tra crisi sociale ed espansionismo commerciale</w:t>
            </w:r>
          </w:p>
          <w:p>
            <w:pPr>
              <w:pStyle w:val="LOnormal"/>
              <w:widowControl w:val="false"/>
              <w:numPr>
                <w:ilvl w:val="0"/>
                <w:numId w:val="34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L’Europa del Seicento tra assolutismo e monarchia parlamentare</w:t>
            </w:r>
          </w:p>
          <w:p>
            <w:pPr>
              <w:pStyle w:val="LOnormal"/>
              <w:widowControl w:val="false"/>
              <w:numPr>
                <w:ilvl w:val="0"/>
                <w:numId w:val="34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L’Illuminismo e i sovrani illuminati</w:t>
            </w:r>
          </w:p>
          <w:p>
            <w:pPr>
              <w:pStyle w:val="LOnormal"/>
              <w:widowControl w:val="false"/>
              <w:numPr>
                <w:ilvl w:val="0"/>
                <w:numId w:val="34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Il consolidamento delle potenze coloniali europee</w:t>
            </w:r>
          </w:p>
          <w:p>
            <w:pPr>
              <w:pStyle w:val="LOnormal"/>
              <w:widowControl w:val="false"/>
              <w:ind w:left="36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493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numPr>
                <w:ilvl w:val="0"/>
                <w:numId w:val="34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La Rivoluzione industriale</w:t>
            </w:r>
          </w:p>
          <w:p>
            <w:pPr>
              <w:pStyle w:val="LOnormal"/>
              <w:widowControl w:val="false"/>
              <w:numPr>
                <w:ilvl w:val="0"/>
                <w:numId w:val="35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La Rivoluzione americana</w:t>
            </w:r>
          </w:p>
          <w:p>
            <w:pPr>
              <w:pStyle w:val="LOnormal"/>
              <w:widowControl w:val="false"/>
              <w:numPr>
                <w:ilvl w:val="0"/>
                <w:numId w:val="35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La Rivoluzione francese</w:t>
            </w:r>
          </w:p>
          <w:p>
            <w:pPr>
              <w:pStyle w:val="LOnormal"/>
              <w:widowControl w:val="false"/>
              <w:numPr>
                <w:ilvl w:val="0"/>
                <w:numId w:val="35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Napoleone: l’Europa ha un nuovo imperatore</w:t>
            </w:r>
          </w:p>
          <w:p>
            <w:pPr>
              <w:pStyle w:val="LOnormal"/>
              <w:widowControl w:val="false"/>
              <w:numPr>
                <w:ilvl w:val="0"/>
                <w:numId w:val="35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La Restaurazione e i moti liberarli</w:t>
            </w:r>
          </w:p>
          <w:p>
            <w:pPr>
              <w:pStyle w:val="LOnormal"/>
              <w:widowControl w:val="false"/>
              <w:numPr>
                <w:ilvl w:val="0"/>
                <w:numId w:val="35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Il Risorgimento italiano</w:t>
            </w:r>
          </w:p>
          <w:p>
            <w:pPr>
              <w:pStyle w:val="LOnormal"/>
              <w:widowControl w:val="false"/>
              <w:numPr>
                <w:ilvl w:val="0"/>
                <w:numId w:val="35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L’industrializzazione e il socialismo</w:t>
            </w:r>
          </w:p>
          <w:p>
            <w:pPr>
              <w:pStyle w:val="LOnormal"/>
              <w:widowControl w:val="false"/>
              <w:numPr>
                <w:ilvl w:val="0"/>
                <w:numId w:val="35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L’Europa e Stati Uniti nel secondo Ottocento</w:t>
            </w:r>
          </w:p>
        </w:tc>
      </w:tr>
    </w:tbl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  <w:r>
        <w:br w:type="page"/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Table7"/>
        <w:tblW w:w="9864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GEOGRAFIA – CLASSE II</w:t>
            </w:r>
          </w:p>
        </w:tc>
      </w:tr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ind w:left="396" w:hanging="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Traguardi per lo sviluppo delle competenze al termine della scuola secondaria di primo grado</w:t>
            </w:r>
          </w:p>
          <w:p>
            <w:pPr>
              <w:pStyle w:val="LOnormal"/>
              <w:widowControl w:val="false"/>
              <w:spacing w:lineRule="auto" w:line="259" w:before="16" w:after="0"/>
              <w:rPr>
                <w:rFonts w:ascii="Arial Narrow" w:hAnsi="Arial Narrow" w:eastAsia="Arial Narrow" w:cs="Arial Narrow"/>
                <w:color w:val="000000"/>
                <w:sz w:val="26"/>
                <w:szCs w:val="26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6"/>
                <w:szCs w:val="26"/>
              </w:rPr>
            </w:r>
          </w:p>
          <w:p>
            <w:pPr>
              <w:pStyle w:val="LOnormal"/>
              <w:widowControl w:val="false"/>
              <w:spacing w:lineRule="auto" w:line="252" w:before="2" w:after="0"/>
              <w:ind w:right="95" w:hanging="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Lo studente si orienta nello spazio e sulle carte di diversa scala in base ai punti cardinali e alle coordinate geografiche; sa orientare una carta geografica a grande scala facendo ricorso a punti di riferimento fissi.</w:t>
            </w:r>
          </w:p>
          <w:p>
            <w:pPr>
              <w:pStyle w:val="LOnormal"/>
              <w:widowControl w:val="false"/>
              <w:spacing w:lineRule="auto" w:line="252" w:before="2" w:after="0"/>
              <w:ind w:right="95" w:hanging="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Utilizza opportunamente carte geografiche, fotografie attuali e d’epoca, immagini da telerilevamento, elaborazioni digitali, grafici, dati statistici, sistemi informativi geografici per comunicare efficacemente informazioni spaziali.</w:t>
            </w:r>
          </w:p>
          <w:p>
            <w:pPr>
              <w:pStyle w:val="LOnormal"/>
              <w:widowControl w:val="false"/>
              <w:spacing w:lineRule="auto" w:line="252" w:before="2" w:after="0"/>
              <w:ind w:right="95" w:hanging="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valorizzare.</w:t>
            </w:r>
          </w:p>
          <w:p>
            <w:pPr>
              <w:pStyle w:val="LOnormal"/>
              <w:widowControl w:val="false"/>
              <w:spacing w:lineRule="auto" w:line="252" w:before="2" w:after="0"/>
              <w:ind w:right="95" w:hanging="0"/>
              <w:jc w:val="both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color w:val="000000"/>
              </w:rPr>
              <w:t>Osserva, legge e analizza sistemi territoriali vicini e lontani, nello spazio e nel tempo e valuta gli effetti di azioni dell’uomo sui sistemi territoriali alle diverse scale geografiche.</w:t>
            </w:r>
          </w:p>
        </w:tc>
      </w:tr>
    </w:tbl>
    <w:p>
      <w:pPr>
        <w:pStyle w:val="LOnormal"/>
        <w:widowControl w:val="false"/>
        <w:spacing w:lineRule="auto" w:line="252" w:before="2" w:after="0"/>
        <w:ind w:left="113" w:right="146" w:hanging="0"/>
        <w:rPr>
          <w:rFonts w:ascii="Arial Narrow" w:hAnsi="Arial Narrow" w:eastAsia="Arial Narrow" w:cs="Arial Narrow"/>
          <w:b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</w:r>
    </w:p>
    <w:p>
      <w:pPr>
        <w:pStyle w:val="LOnormal"/>
        <w:widowControl w:val="false"/>
        <w:spacing w:lineRule="auto" w:line="252" w:before="2" w:after="0"/>
        <w:ind w:left="113" w:right="146" w:hanging="0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  <w:t xml:space="preserve">OBIETTIVI DI APPRENDIMENTO PER LO SVILUPPO DELLE COMPETENZE </w:t>
      </w:r>
    </w:p>
    <w:p>
      <w:pPr>
        <w:pStyle w:val="LOnormal"/>
        <w:widowControl w:val="false"/>
        <w:spacing w:lineRule="auto" w:line="242"/>
        <w:ind w:left="396" w:hanging="0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  <w:b/>
          <w:b/>
          <w:i/>
          <w:i/>
          <w:color w:val="000000"/>
        </w:rPr>
      </w:pPr>
      <w:r>
        <w:rPr>
          <w:rFonts w:eastAsia="Arial Narrow" w:cs="Arial Narrow" w:ascii="Arial Narrow" w:hAnsi="Arial Narrow"/>
          <w:b/>
          <w:i/>
          <w:color w:val="000000"/>
        </w:rPr>
        <w:t>Orientamento</w:t>
      </w:r>
    </w:p>
    <w:p>
      <w:pPr>
        <w:pStyle w:val="LOnormal"/>
        <w:widowControl w:val="false"/>
        <w:tabs>
          <w:tab w:val="clear" w:pos="720"/>
          <w:tab w:val="left" w:pos="1843" w:leader="none"/>
        </w:tabs>
        <w:spacing w:lineRule="auto" w:line="252" w:before="1" w:after="0"/>
        <w:ind w:left="426" w:right="71" w:hanging="360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>–</w:t>
      </w:r>
      <w:r>
        <w:rPr>
          <w:rFonts w:eastAsia="Arial Narrow" w:cs="Arial Narrow" w:ascii="Arial Narrow" w:hAnsi="Arial Narrow"/>
          <w:color w:val="000000"/>
        </w:rPr>
        <w:tab/>
        <w:t xml:space="preserve">Orientarsi </w:t>
      </w:r>
      <w:r>
        <w:rPr>
          <w:rFonts w:eastAsia="Arial Narrow" w:cs="Arial Narrow" w:ascii="Arial Narrow" w:hAnsi="Arial Narrow"/>
          <w:i/>
          <w:color w:val="000000"/>
        </w:rPr>
        <w:t xml:space="preserve">sulle </w:t>
      </w:r>
      <w:r>
        <w:rPr>
          <w:rFonts w:eastAsia="Arial Narrow" w:cs="Arial Narrow" w:ascii="Arial Narrow" w:hAnsi="Arial Narrow"/>
          <w:color w:val="000000"/>
        </w:rPr>
        <w:t xml:space="preserve">carte e orientare </w:t>
      </w:r>
      <w:r>
        <w:rPr>
          <w:rFonts w:eastAsia="Arial Narrow" w:cs="Arial Narrow" w:ascii="Arial Narrow" w:hAnsi="Arial Narrow"/>
          <w:i/>
          <w:color w:val="000000"/>
        </w:rPr>
        <w:t xml:space="preserve">le </w:t>
      </w:r>
      <w:r>
        <w:rPr>
          <w:rFonts w:eastAsia="Arial Narrow" w:cs="Arial Narrow" w:ascii="Arial Narrow" w:hAnsi="Arial Narrow"/>
          <w:color w:val="000000"/>
        </w:rPr>
        <w:t>carte a grande scala in base ai punti cardinali (anche con l’utilizzo della bussola) e a punti di riferimento fissi*.</w:t>
      </w:r>
    </w:p>
    <w:p>
      <w:pPr>
        <w:pStyle w:val="LOnormal"/>
        <w:widowControl w:val="false"/>
        <w:tabs>
          <w:tab w:val="clear" w:pos="720"/>
          <w:tab w:val="left" w:pos="1843" w:leader="none"/>
        </w:tabs>
        <w:spacing w:lineRule="auto" w:line="252" w:before="1" w:after="0"/>
        <w:ind w:left="426" w:right="71" w:hanging="360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>–</w:t>
      </w:r>
      <w:r>
        <w:rPr>
          <w:rFonts w:eastAsia="Arial Narrow" w:cs="Arial Narrow" w:ascii="Arial Narrow" w:hAnsi="Arial Narrow"/>
          <w:color w:val="000000"/>
        </w:rPr>
        <w:tab/>
        <w:t>Orientarsi nelle realtà territoriali lontane, anche attraverso l’utilizzo dei programmi multimediali di visualizzazione dall’alto*.</w:t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  <w:b/>
          <w:b/>
          <w:i/>
          <w:i/>
          <w:color w:val="000000"/>
        </w:rPr>
      </w:pPr>
      <w:r>
        <w:rPr>
          <w:rFonts w:eastAsia="Arial Narrow" w:cs="Arial Narrow" w:ascii="Arial Narrow" w:hAnsi="Arial Narrow"/>
          <w:b/>
          <w:i/>
          <w:color w:val="000000"/>
        </w:rPr>
        <w:t>Linguaggio della geo-graficità</w:t>
      </w:r>
    </w:p>
    <w:p>
      <w:pPr>
        <w:pStyle w:val="LOnormal"/>
        <w:widowControl w:val="false"/>
        <w:tabs>
          <w:tab w:val="clear" w:pos="720"/>
          <w:tab w:val="left" w:pos="1843" w:leader="none"/>
        </w:tabs>
        <w:spacing w:lineRule="auto" w:line="252" w:before="1" w:after="0"/>
        <w:ind w:left="426" w:right="71" w:hanging="360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>–</w:t>
      </w:r>
      <w:r>
        <w:rPr>
          <w:rFonts w:eastAsia="Arial Narrow" w:cs="Arial Narrow" w:ascii="Arial Narrow" w:hAnsi="Arial Narrow"/>
          <w:color w:val="000000"/>
        </w:rPr>
        <w:tab/>
        <w:t>Leggere e interpretare vari tipi di carte geografiche (da quella topografica al planisfero)*, utilizzando scale di riduzione, coordinate geografiche e simbologia.</w:t>
      </w:r>
    </w:p>
    <w:p>
      <w:pPr>
        <w:pStyle w:val="LOnormal"/>
        <w:widowControl w:val="false"/>
        <w:tabs>
          <w:tab w:val="clear" w:pos="720"/>
          <w:tab w:val="left" w:pos="1843" w:leader="none"/>
        </w:tabs>
        <w:spacing w:lineRule="auto" w:line="252" w:before="1" w:after="0"/>
        <w:ind w:left="426" w:right="71" w:hanging="360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>–</w:t>
      </w:r>
      <w:r>
        <w:rPr>
          <w:rFonts w:eastAsia="Arial Narrow" w:cs="Arial Narrow" w:ascii="Arial Narrow" w:hAnsi="Arial Narrow"/>
          <w:color w:val="000000"/>
        </w:rPr>
        <w:tab/>
        <w:t>Utilizzare strumenti tradizionali (carte, grafici, dati statistici, immagini, ecc.) e innovativi (telerilevamento e cartografia computerizzata) per comprendere e comunicare fatti e fenomeni territoriali*.</w:t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  <w:b/>
          <w:b/>
          <w:i/>
          <w:i/>
          <w:color w:val="000000"/>
        </w:rPr>
      </w:pPr>
      <w:r>
        <w:rPr>
          <w:rFonts w:eastAsia="Arial Narrow" w:cs="Arial Narrow" w:ascii="Arial Narrow" w:hAnsi="Arial Narrow"/>
          <w:b/>
          <w:i/>
          <w:color w:val="000000"/>
        </w:rPr>
        <w:t>Paesaggio</w:t>
      </w:r>
    </w:p>
    <w:p>
      <w:pPr>
        <w:pStyle w:val="LOnormal"/>
        <w:widowControl w:val="false"/>
        <w:tabs>
          <w:tab w:val="clear" w:pos="720"/>
          <w:tab w:val="left" w:pos="1843" w:leader="none"/>
        </w:tabs>
        <w:spacing w:lineRule="auto" w:line="252" w:before="1" w:after="0"/>
        <w:ind w:left="426" w:right="71" w:hanging="360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>-</w:t>
        <w:tab/>
        <w:t>Interpretare e confrontare alcuni caratteri dei paesaggi italiani, europei e mondiali, anche in relazione alla loro evoluzione nel tempo*.</w:t>
      </w:r>
    </w:p>
    <w:p>
      <w:pPr>
        <w:pStyle w:val="LOnormal"/>
        <w:widowControl w:val="false"/>
        <w:tabs>
          <w:tab w:val="clear" w:pos="720"/>
          <w:tab w:val="left" w:pos="1843" w:leader="none"/>
        </w:tabs>
        <w:spacing w:lineRule="auto" w:line="252" w:before="1" w:after="0"/>
        <w:ind w:left="426" w:right="71" w:hanging="360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>-</w:t>
        <w:tab/>
        <w:t>Conoscere temi e problemi di tutela del paesaggio come patrimonio naturale e culturale* e progettare azioni di valorizzazione.</w:t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  <w:b/>
          <w:b/>
          <w:color w:val="000000"/>
        </w:rPr>
      </w:pPr>
      <w:r>
        <w:rPr>
          <w:rFonts w:eastAsia="Arial Narrow" w:cs="Arial Narrow" w:ascii="Arial Narrow" w:hAnsi="Arial Narrow"/>
          <w:b/>
          <w:i/>
          <w:color w:val="000000"/>
        </w:rPr>
        <w:t>Regione e sistema territoriale</w:t>
      </w:r>
    </w:p>
    <w:p>
      <w:pPr>
        <w:pStyle w:val="LOnormal"/>
        <w:widowControl w:val="false"/>
        <w:tabs>
          <w:tab w:val="clear" w:pos="720"/>
          <w:tab w:val="left" w:pos="1843" w:leader="none"/>
        </w:tabs>
        <w:spacing w:lineRule="auto" w:line="252" w:before="1" w:after="0"/>
        <w:ind w:left="426" w:right="71" w:hanging="360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>-</w:t>
        <w:tab/>
        <w:t>Consolidare il concetto di regione geografica (fisica, climatica, storica, economica) applicandolo all’Italia, all’Europa e agli altri continenti*.</w:t>
      </w:r>
    </w:p>
    <w:p>
      <w:pPr>
        <w:pStyle w:val="LOnormal"/>
        <w:widowControl w:val="false"/>
        <w:tabs>
          <w:tab w:val="clear" w:pos="720"/>
          <w:tab w:val="left" w:pos="1843" w:leader="none"/>
        </w:tabs>
        <w:spacing w:lineRule="auto" w:line="252" w:before="1" w:after="0"/>
        <w:ind w:left="426" w:right="71" w:hanging="360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>-</w:t>
        <w:tab/>
        <w:t>Analizzare in termini di spazio le interrelazioni tra fatti e fenomeni demografici, sociali ed economici di portata nazionale, europea e mondiale.</w:t>
      </w:r>
    </w:p>
    <w:p>
      <w:pPr>
        <w:pStyle w:val="LOnormal"/>
        <w:widowControl w:val="false"/>
        <w:tabs>
          <w:tab w:val="clear" w:pos="720"/>
          <w:tab w:val="left" w:pos="1843" w:leader="none"/>
        </w:tabs>
        <w:spacing w:lineRule="auto" w:line="252" w:before="1" w:after="0"/>
        <w:ind w:left="426" w:right="71" w:hanging="360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eastAsia="Arial Narrow" w:cs="Arial Narrow" w:ascii="Arial Narrow" w:hAnsi="Arial Narrow"/>
          <w:color w:val="000000"/>
        </w:rPr>
        <w:t xml:space="preserve">- </w:t>
        <w:tab/>
        <w:t>Utilizzare modelli interpretativi di assetti territoriali dei principali Paesi europei e degli altri continenti, anche in relazione alla loro evoluzione storico-politico-economica.</w:t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Table8"/>
        <w:tblW w:w="9764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2"/>
        <w:gridCol w:w="4881"/>
      </w:tblGrid>
      <w:tr>
        <w:trPr/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SAPERI</w:t>
            </w: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1° quadrimestre</w:t>
            </w:r>
          </w:p>
        </w:tc>
        <w:tc>
          <w:tcPr>
            <w:tcW w:w="488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              </w:t>
            </w:r>
            <w:r>
              <w:rPr>
                <w:rFonts w:eastAsia="Arial Narrow" w:cs="Arial Narrow" w:ascii="Arial Narrow" w:hAnsi="Arial Narrow"/>
              </w:rPr>
              <w:t>2° quadrimestre</w:t>
            </w:r>
          </w:p>
        </w:tc>
      </w:tr>
      <w:tr>
        <w:trPr/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numPr>
                <w:ilvl w:val="0"/>
                <w:numId w:val="66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Scopriamo gli Stati d’Europa</w:t>
            </w:r>
          </w:p>
          <w:p>
            <w:pPr>
              <w:pStyle w:val="LOnormal"/>
              <w:widowControl w:val="false"/>
              <w:numPr>
                <w:ilvl w:val="0"/>
                <w:numId w:val="66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Facciamo parte dell’Unione Europea</w:t>
            </w:r>
          </w:p>
          <w:p>
            <w:pPr>
              <w:pStyle w:val="LOnormal"/>
              <w:widowControl w:val="false"/>
              <w:numPr>
                <w:ilvl w:val="0"/>
                <w:numId w:val="66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Nella Regione Iberica</w:t>
            </w:r>
          </w:p>
          <w:p>
            <w:pPr>
              <w:pStyle w:val="LOnormal"/>
              <w:widowControl w:val="false"/>
              <w:numPr>
                <w:ilvl w:val="0"/>
                <w:numId w:val="66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Nella Regione Francese</w:t>
            </w:r>
          </w:p>
          <w:p>
            <w:pPr>
              <w:pStyle w:val="LOnormal"/>
              <w:widowControl w:val="false"/>
              <w:numPr>
                <w:ilvl w:val="0"/>
                <w:numId w:val="66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Nella Regione Germanica</w:t>
            </w:r>
          </w:p>
          <w:p>
            <w:pPr>
              <w:pStyle w:val="LOnormal"/>
              <w:widowControl w:val="false"/>
              <w:numPr>
                <w:ilvl w:val="0"/>
                <w:numId w:val="66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Nella Regione Adriatica</w:t>
            </w:r>
          </w:p>
          <w:p>
            <w:pPr>
              <w:pStyle w:val="LOnormal"/>
              <w:widowControl w:val="false"/>
              <w:ind w:left="36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488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numPr>
                <w:ilvl w:val="0"/>
                <w:numId w:val="66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Nella Regione del Mediterraneo Orientale</w:t>
            </w:r>
          </w:p>
          <w:p>
            <w:pPr>
              <w:pStyle w:val="LOnormal"/>
              <w:widowControl w:val="false"/>
              <w:numPr>
                <w:ilvl w:val="0"/>
                <w:numId w:val="66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Nella Regione Britannica</w:t>
            </w:r>
          </w:p>
          <w:p>
            <w:pPr>
              <w:pStyle w:val="LOnormal"/>
              <w:widowControl w:val="false"/>
              <w:numPr>
                <w:ilvl w:val="0"/>
                <w:numId w:val="66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bookmarkStart w:id="0" w:name="_heading=h.gjdgxs"/>
            <w:bookmarkEnd w:id="0"/>
            <w:r>
              <w:rPr>
                <w:rFonts w:eastAsia="Arial Narrow" w:cs="Arial Narrow" w:ascii="Arial Narrow" w:hAnsi="Arial Narrow"/>
              </w:rPr>
              <w:t>Nella Regione Scandinava</w:t>
            </w:r>
          </w:p>
          <w:p>
            <w:pPr>
              <w:pStyle w:val="LOnormal"/>
              <w:widowControl w:val="false"/>
              <w:numPr>
                <w:ilvl w:val="0"/>
                <w:numId w:val="66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Nella Regione Danubiana</w:t>
            </w:r>
          </w:p>
          <w:p>
            <w:pPr>
              <w:pStyle w:val="LOnormal"/>
              <w:widowControl w:val="false"/>
              <w:numPr>
                <w:ilvl w:val="0"/>
                <w:numId w:val="66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Nella Regione Baltica</w:t>
            </w:r>
          </w:p>
          <w:p>
            <w:pPr>
              <w:pStyle w:val="LOnormal"/>
              <w:widowControl w:val="false"/>
              <w:numPr>
                <w:ilvl w:val="0"/>
                <w:numId w:val="66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Nella Regione Russa</w:t>
            </w:r>
          </w:p>
        </w:tc>
      </w:tr>
    </w:tbl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  <w:r>
        <w:br w:type="page"/>
      </w:r>
    </w:p>
    <w:tbl>
      <w:tblPr>
        <w:tblStyle w:val="Table9"/>
        <w:tblW w:w="9765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5"/>
      </w:tblGrid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pageBreakBefore/>
              <w:widowControl w:val="false"/>
              <w:spacing w:lineRule="auto" w:line="240" w:before="120" w:after="12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INGLESE – CLASSE II</w:t>
            </w:r>
          </w:p>
        </w:tc>
      </w:tr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311" w:leader="none"/>
              </w:tabs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ab/>
              <w:t>Traguardi per lo sviluppo delle competenze al termine della scuola secondaria di primo grado per la lingua inglese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11" w:leader="none"/>
              </w:tabs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ab/>
              <w:t xml:space="preserve">(I traguardi sono riconducibili al Livello A2 del </w:t>
            </w:r>
            <w:r>
              <w:rPr>
                <w:rFonts w:eastAsia="Arial Narrow" w:cs="Arial Narrow" w:ascii="Arial Narrow" w:hAnsi="Arial Narrow"/>
                <w:i/>
              </w:rPr>
              <w:t xml:space="preserve">Quadro Comune Europeo di Riferimento per le lingue </w:t>
            </w:r>
            <w:r>
              <w:rPr>
                <w:rFonts w:eastAsia="Arial Narrow" w:cs="Arial Narrow" w:ascii="Arial Narrow" w:hAnsi="Arial Narrow"/>
              </w:rPr>
              <w:t>del Consiglio d’Europa)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11" w:leader="none"/>
              </w:tabs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11" w:leader="none"/>
              </w:tabs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L’alunno comprende oralmente e per iscritto i punti essenziali di testi in lingua standard su argomenti familiari o di studio che affronta normalmente a scuola e nel tempo libero.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11" w:leader="none"/>
              </w:tabs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Descrive oralmente situazioni, racconta avvenimenti ed esperienze personali, espone argomenti di studio.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11" w:leader="none"/>
              </w:tabs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Interagisce con uno o più interlocutori in contesti familiari e su argomenti noti.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11" w:leader="none"/>
              </w:tabs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Legge semplici testi con diverse strategie adeguate allo scopo.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11" w:leader="none"/>
              </w:tabs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Legge testi informativi e ascolta spiegazioni attinenti a contenuti di studio di altre discipline.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11" w:leader="none"/>
              </w:tabs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Scrive semplici resoconti e compone brevi lettere o messaggi rivolti a coetanei e familiari.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11" w:leader="none"/>
              </w:tabs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Individua elementi culturali veicolati dalla lingua materna o di scolarizzazione e li confronta con quelli veicolati dalla lingua straniera, senza atteggiamenti di rifiuto.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11" w:leader="none"/>
              </w:tabs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Affronta situazioni nuove attingendo al suo repertorio linguistico; usa la lingua per apprendere argomenti anche di ambiti disciplinari diversi e collabora fattivamente con i compagni nella realizzazione di attività e progetti.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11" w:leader="none"/>
              </w:tabs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</w:rPr>
              <w:t>Autovaluta le competenze acquisite ed è consapevole del proprio modo di apprendere.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60"/>
        <w:ind w:left="0" w:right="170" w:hanging="0"/>
        <w:jc w:val="left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widowControl w:val="false"/>
        <w:spacing w:lineRule="auto" w:line="252" w:before="2" w:after="0"/>
        <w:ind w:left="113" w:right="146" w:hanging="0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  <w:t xml:space="preserve">OBIETTIVI DI APPRENDIMENTO PER LO SVILUPPO DELLE COMPETENZE </w:t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  <w:b/>
          <w:b/>
          <w:i/>
          <w:i/>
          <w:color w:val="000000"/>
        </w:rPr>
      </w:pPr>
      <w:r>
        <w:rPr>
          <w:rFonts w:eastAsia="Arial Narrow" w:cs="Arial Narrow" w:ascii="Arial Narrow" w:hAnsi="Arial Narrow"/>
          <w:b/>
          <w:i/>
        </w:rPr>
        <w:t>Ascolto (comprensione orale)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9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Comprendere le informazioni di brevi messaggi orali relativi ai propri interessi su argomenti noti di vita quotidiana, espressi in maniera chiara *.</w:t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Parlato (produzione e interazione orale)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9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Produrre brevi e semplici espressioni orali su argomenti noti di vita quotidiana e di interesse personale con espressioni e frasi connesse in modo adeguato *.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9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Interagire e gestire semplici conversazioni di routine con uno o più interlocutori per chiedere e dare informazioni su argomenti familiari riguardanti la vita quotidiana e attività consuete.</w:t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Lettura (comprensione scritta)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9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Leggere e individuare informazioni in brevi storie, semplici biografie, testi narrativi e lettere relativi alla sfera personale e alla quotidianità *.</w:t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Scrittura (produzione scritta)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9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Produrre risposte a questionari *.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9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Raccontare per iscritto esperienze in modo adeguato.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9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Scrivere messaggi personali con un lessico appropriato e una sintassi elementare.</w:t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Riflessione sulla lingua e sull’apprendimento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9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Rilevare semplici regolarità e differenze nella forma di testi scritti di uso comune.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9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Confrontare parole e strutture relative a codici verbali diversi.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9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Rilevare semplici analogie o differenze tra comportamenti e usi legati a lingue diverse.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9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Riconoscere come si apprende e cosa ostacola il proprio apprendimento.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9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Usare funzioni e strutture linguistiche trattate.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tbl>
      <w:tblPr>
        <w:tblStyle w:val="Table10"/>
        <w:tblW w:w="9369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84"/>
        <w:gridCol w:w="4684"/>
      </w:tblGrid>
      <w:tr>
        <w:trPr>
          <w:trHeight w:val="284" w:hRule="atLeas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SAPERI</w:t>
            </w: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1° quadrimestre</w:t>
            </w:r>
          </w:p>
        </w:tc>
        <w:tc>
          <w:tcPr>
            <w:tcW w:w="46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              </w:t>
            </w:r>
            <w:r>
              <w:rPr>
                <w:rFonts w:eastAsia="Arial Narrow" w:cs="Arial Narrow" w:ascii="Arial Narrow" w:hAnsi="Arial Narrow"/>
              </w:rPr>
              <w:t>2° quadrimestre</w:t>
            </w:r>
          </w:p>
        </w:tc>
      </w:tr>
      <w:tr>
        <w:trPr>
          <w:trHeight w:val="6236" w:hRule="atLeas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540" w:leader="none"/>
              </w:tabs>
              <w:ind w:left="360" w:right="17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  <w:t>FUNZIONI COMUNICATIVE</w:t>
            </w:r>
          </w:p>
          <w:p>
            <w:pPr>
              <w:pStyle w:val="LOnormal"/>
              <w:widowControl w:val="false"/>
              <w:numPr>
                <w:ilvl w:val="1"/>
                <w:numId w:val="96"/>
              </w:numPr>
              <w:tabs>
                <w:tab w:val="clear" w:pos="720"/>
                <w:tab w:val="left" w:pos="360" w:leader="none"/>
              </w:tabs>
              <w:ind w:left="0" w:right="170" w:hanging="2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  <w:t>Parlare di azioni in corso*</w:t>
            </w:r>
          </w:p>
          <w:p>
            <w:pPr>
              <w:pStyle w:val="LOnormal"/>
              <w:keepNext w:val="true"/>
              <w:widowControl w:val="false"/>
              <w:numPr>
                <w:ilvl w:val="1"/>
                <w:numId w:val="96"/>
              </w:numPr>
              <w:tabs>
                <w:tab w:val="clear" w:pos="720"/>
                <w:tab w:val="left" w:pos="360" w:leader="none"/>
              </w:tabs>
              <w:ind w:left="0" w:right="170" w:hanging="2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Acquistare capi d’abbigliamento*</w:t>
            </w:r>
          </w:p>
          <w:p>
            <w:pPr>
              <w:pStyle w:val="LOnormal"/>
              <w:keepNext w:val="true"/>
              <w:widowControl w:val="false"/>
              <w:numPr>
                <w:ilvl w:val="1"/>
                <w:numId w:val="96"/>
              </w:numPr>
              <w:tabs>
                <w:tab w:val="clear" w:pos="720"/>
                <w:tab w:val="left" w:pos="360" w:leader="none"/>
              </w:tabs>
              <w:ind w:left="0" w:right="170" w:hanging="2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color w:val="000000"/>
                <w:sz w:val="18"/>
                <w:szCs w:val="18"/>
              </w:rPr>
              <w:t>Parlare di eventi futuri programmati *</w:t>
            </w:r>
          </w:p>
          <w:p>
            <w:pPr>
              <w:pStyle w:val="LOnormal"/>
              <w:keepNext w:val="true"/>
              <w:widowControl w:val="false"/>
              <w:numPr>
                <w:ilvl w:val="1"/>
                <w:numId w:val="96"/>
              </w:numPr>
              <w:tabs>
                <w:tab w:val="clear" w:pos="720"/>
                <w:tab w:val="left" w:pos="360" w:leader="none"/>
              </w:tabs>
              <w:ind w:left="0" w:right="170" w:hanging="2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Dare suggerimenti e prendere accordi*</w:t>
            </w:r>
          </w:p>
          <w:p>
            <w:pPr>
              <w:pStyle w:val="LOnormal"/>
              <w:widowControl w:val="false"/>
              <w:numPr>
                <w:ilvl w:val="1"/>
                <w:numId w:val="96"/>
              </w:numPr>
              <w:tabs>
                <w:tab w:val="clear" w:pos="720"/>
                <w:tab w:val="left" w:pos="360" w:leader="none"/>
              </w:tabs>
              <w:ind w:left="0" w:right="170" w:hanging="2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Chiedere e dire quando si è nati*</w:t>
            </w:r>
          </w:p>
          <w:p>
            <w:pPr>
              <w:pStyle w:val="LOnormal"/>
              <w:widowControl w:val="false"/>
              <w:numPr>
                <w:ilvl w:val="1"/>
                <w:numId w:val="96"/>
              </w:numPr>
              <w:tabs>
                <w:tab w:val="clear" w:pos="720"/>
                <w:tab w:val="left" w:pos="360" w:leader="none"/>
              </w:tabs>
              <w:ind w:left="0" w:right="170" w:hanging="2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Parlare di situazioni del passato*</w:t>
            </w:r>
          </w:p>
          <w:p>
            <w:pPr>
              <w:pStyle w:val="LOnormal"/>
              <w:widowControl w:val="false"/>
              <w:numPr>
                <w:ilvl w:val="1"/>
                <w:numId w:val="96"/>
              </w:numPr>
              <w:tabs>
                <w:tab w:val="clear" w:pos="720"/>
                <w:tab w:val="left" w:pos="360" w:leader="none"/>
              </w:tabs>
              <w:ind w:left="0" w:right="170" w:hanging="2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Chiedere e dare indicazioni stradali*</w:t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60" w:leader="none"/>
              </w:tabs>
              <w:ind w:left="360" w:right="170" w:hanging="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Titolo1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540" w:leader="none"/>
              </w:tabs>
              <w:ind w:left="360" w:right="17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  <w:t>STRUTTURE LINGUISTICHE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60" w:leader="none"/>
              </w:tabs>
              <w:ind w:left="718" w:right="17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  <w:t>-        Present Continuous: forma affermativa, negativa, interrogativa e risposte brevi.*</w:t>
            </w:r>
          </w:p>
          <w:p>
            <w:pPr>
              <w:pStyle w:val="LOnormal"/>
              <w:widowControl w:val="false"/>
              <w:numPr>
                <w:ilvl w:val="1"/>
                <w:numId w:val="97"/>
              </w:numPr>
              <w:tabs>
                <w:tab w:val="clear" w:pos="720"/>
                <w:tab w:val="left" w:pos="360" w:leader="none"/>
              </w:tabs>
              <w:ind w:left="0" w:right="170" w:hanging="2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Parole interrogative con Present Continuous</w:t>
            </w:r>
          </w:p>
          <w:p>
            <w:pPr>
              <w:pStyle w:val="LOnormal"/>
              <w:widowControl w:val="false"/>
              <w:numPr>
                <w:ilvl w:val="1"/>
                <w:numId w:val="97"/>
              </w:numPr>
              <w:tabs>
                <w:tab w:val="clear" w:pos="720"/>
                <w:tab w:val="left" w:pos="360" w:leader="none"/>
              </w:tabs>
              <w:ind w:left="0" w:right="170" w:hanging="2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Espressioni di tempo al futuro*</w:t>
            </w:r>
          </w:p>
          <w:p>
            <w:pPr>
              <w:pStyle w:val="LOnormal"/>
              <w:widowControl w:val="false"/>
              <w:numPr>
                <w:ilvl w:val="1"/>
                <w:numId w:val="97"/>
              </w:numPr>
              <w:tabs>
                <w:tab w:val="clear" w:pos="720"/>
                <w:tab w:val="left" w:pos="360" w:leader="none"/>
              </w:tabs>
              <w:ind w:left="0" w:right="170" w:hanging="2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Present Simple vs Present Continuous</w:t>
            </w:r>
          </w:p>
          <w:p>
            <w:pPr>
              <w:pStyle w:val="LOnormal"/>
              <w:widowControl w:val="false"/>
              <w:numPr>
                <w:ilvl w:val="1"/>
                <w:numId w:val="97"/>
              </w:numPr>
              <w:tabs>
                <w:tab w:val="clear" w:pos="720"/>
                <w:tab w:val="left" w:pos="360" w:leader="none"/>
              </w:tabs>
              <w:ind w:left="0" w:right="170" w:hanging="2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Present simple con valore di futuro</w:t>
            </w:r>
          </w:p>
          <w:p>
            <w:pPr>
              <w:pStyle w:val="LOnormal"/>
              <w:widowControl w:val="false"/>
              <w:numPr>
                <w:ilvl w:val="1"/>
                <w:numId w:val="97"/>
              </w:numPr>
              <w:tabs>
                <w:tab w:val="clear" w:pos="720"/>
                <w:tab w:val="left" w:pos="360" w:leader="none"/>
              </w:tabs>
              <w:ind w:left="0" w:right="170" w:hanging="2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Present Continuous con valore di futuro*</w:t>
            </w:r>
          </w:p>
          <w:p>
            <w:pPr>
              <w:pStyle w:val="LOnormal"/>
              <w:widowControl w:val="false"/>
              <w:numPr>
                <w:ilvl w:val="1"/>
                <w:numId w:val="97"/>
              </w:numPr>
              <w:tabs>
                <w:tab w:val="clear" w:pos="720"/>
                <w:tab w:val="left" w:pos="360" w:leader="none"/>
              </w:tabs>
              <w:ind w:left="0" w:right="170" w:hanging="2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Like / enjoy / love / hate + forma –ing*</w:t>
            </w:r>
          </w:p>
          <w:p>
            <w:pPr>
              <w:pStyle w:val="LOnormal"/>
              <w:widowControl w:val="false"/>
              <w:numPr>
                <w:ilvl w:val="1"/>
                <w:numId w:val="97"/>
              </w:numPr>
              <w:tabs>
                <w:tab w:val="clear" w:pos="720"/>
                <w:tab w:val="left" w:pos="360" w:leader="none"/>
              </w:tabs>
              <w:ind w:left="0" w:right="170" w:hanging="2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Pronomi possessivi</w:t>
            </w:r>
          </w:p>
          <w:p>
            <w:pPr>
              <w:pStyle w:val="LOnormal"/>
              <w:widowControl w:val="false"/>
              <w:numPr>
                <w:ilvl w:val="1"/>
                <w:numId w:val="97"/>
              </w:numPr>
              <w:tabs>
                <w:tab w:val="clear" w:pos="720"/>
                <w:tab w:val="left" w:pos="360" w:leader="none"/>
              </w:tabs>
              <w:ind w:left="0" w:right="170" w:hanging="2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Whose?</w:t>
            </w:r>
          </w:p>
          <w:p>
            <w:pPr>
              <w:pStyle w:val="LOnormal"/>
              <w:widowControl w:val="false"/>
              <w:numPr>
                <w:ilvl w:val="1"/>
                <w:numId w:val="97"/>
              </w:numPr>
              <w:tabs>
                <w:tab w:val="clear" w:pos="720"/>
                <w:tab w:val="left" w:pos="360" w:leader="none"/>
              </w:tabs>
              <w:ind w:left="0" w:right="170" w:hanging="2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Past simple di be: forma affermativa, negativa, interrogativa e risposte brevi*</w:t>
            </w:r>
          </w:p>
          <w:p>
            <w:pPr>
              <w:pStyle w:val="LOnormal"/>
              <w:widowControl w:val="false"/>
              <w:numPr>
                <w:ilvl w:val="1"/>
                <w:numId w:val="97"/>
              </w:numPr>
              <w:tabs>
                <w:tab w:val="clear" w:pos="720"/>
                <w:tab w:val="left" w:pos="360" w:leader="none"/>
              </w:tabs>
              <w:ind w:left="0" w:right="170" w:hanging="2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Espressioni di tempo al passato*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60" w:leader="none"/>
              </w:tabs>
              <w:ind w:right="17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</w:r>
          </w:p>
        </w:tc>
        <w:tc>
          <w:tcPr>
            <w:tcW w:w="46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540" w:leader="none"/>
              </w:tabs>
              <w:ind w:left="360" w:right="17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  <w:t>FUNZIONI COMUNICATIVE</w:t>
            </w:r>
          </w:p>
          <w:p>
            <w:pPr>
              <w:pStyle w:val="LOnormal"/>
              <w:widowControl w:val="false"/>
              <w:numPr>
                <w:ilvl w:val="1"/>
                <w:numId w:val="98"/>
              </w:numPr>
              <w:tabs>
                <w:tab w:val="clear" w:pos="720"/>
                <w:tab w:val="left" w:pos="360" w:leader="none"/>
              </w:tabs>
              <w:ind w:left="0" w:right="170" w:hanging="2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  <w:t>Chiedere e dare informazioni sul passato*</w:t>
            </w:r>
          </w:p>
          <w:p>
            <w:pPr>
              <w:pStyle w:val="LOnormal"/>
              <w:widowControl w:val="false"/>
              <w:numPr>
                <w:ilvl w:val="1"/>
                <w:numId w:val="98"/>
              </w:numPr>
              <w:tabs>
                <w:tab w:val="clear" w:pos="720"/>
                <w:tab w:val="left" w:pos="360" w:leader="none"/>
              </w:tabs>
              <w:ind w:left="0" w:right="170" w:hanging="2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Esprimere accordo e disaccordo</w:t>
            </w:r>
          </w:p>
          <w:p>
            <w:pPr>
              <w:pStyle w:val="LOnormal"/>
              <w:widowControl w:val="false"/>
              <w:numPr>
                <w:ilvl w:val="1"/>
                <w:numId w:val="98"/>
              </w:numPr>
              <w:tabs>
                <w:tab w:val="clear" w:pos="720"/>
                <w:tab w:val="left" w:pos="360" w:leader="none"/>
              </w:tabs>
              <w:ind w:left="0" w:right="170" w:hanging="2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Parlare di eventi e situazioni del passato*</w:t>
            </w:r>
          </w:p>
          <w:p>
            <w:pPr>
              <w:pStyle w:val="LOnormal"/>
              <w:widowControl w:val="false"/>
              <w:numPr>
                <w:ilvl w:val="1"/>
                <w:numId w:val="98"/>
              </w:numPr>
              <w:tabs>
                <w:tab w:val="clear" w:pos="720"/>
                <w:tab w:val="left" w:pos="360" w:leader="none"/>
              </w:tabs>
              <w:ind w:left="0" w:right="170" w:hanging="2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Parlare di quantità</w:t>
            </w:r>
          </w:p>
          <w:p>
            <w:pPr>
              <w:pStyle w:val="LOnormal"/>
              <w:widowControl w:val="false"/>
              <w:numPr>
                <w:ilvl w:val="1"/>
                <w:numId w:val="98"/>
              </w:numPr>
              <w:tabs>
                <w:tab w:val="clear" w:pos="720"/>
                <w:tab w:val="left" w:pos="360" w:leader="none"/>
              </w:tabs>
              <w:ind w:left="0" w:right="170" w:hanging="2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Ordinare cibo*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60" w:leader="none"/>
              </w:tabs>
              <w:ind w:left="720" w:right="17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</w:r>
          </w:p>
          <w:p>
            <w:pPr>
              <w:pStyle w:val="LOnormal"/>
              <w:widowControl w:val="false"/>
              <w:ind w:right="170" w:hanging="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ind w:left="527" w:right="170" w:hanging="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Titolo1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540" w:leader="none"/>
              </w:tabs>
              <w:ind w:left="360" w:right="17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  <w:t>STRUTTURE LINGUISTICHE</w:t>
            </w:r>
          </w:p>
          <w:p>
            <w:pPr>
              <w:pStyle w:val="Titolo1"/>
              <w:widowControl w:val="false"/>
              <w:tabs>
                <w:tab w:val="clear" w:pos="720"/>
                <w:tab w:val="left" w:pos="360" w:leader="none"/>
              </w:tabs>
              <w:ind w:left="720" w:right="170" w:hanging="0"/>
              <w:jc w:val="left"/>
              <w:rPr/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  <w:t>-        Past Simple dei verbi regolari e irregolari: regole ortografiche, forma affermativa</w:t>
            </w:r>
          </w:p>
          <w:p>
            <w:pPr>
              <w:pStyle w:val="Titolo1"/>
              <w:widowControl w:val="false"/>
              <w:tabs>
                <w:tab w:val="clear" w:pos="720"/>
                <w:tab w:val="left" w:pos="360" w:leader="none"/>
              </w:tabs>
              <w:ind w:left="720" w:right="170" w:hanging="0"/>
              <w:jc w:val="left"/>
              <w:rPr/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  <w:t>-        Past Simple dei verbi regolari ed irregolari: forma negativa,   interrogativa e risposte brevi*</w:t>
            </w:r>
          </w:p>
          <w:p>
            <w:pPr>
              <w:pStyle w:val="Titolo1"/>
              <w:widowControl w:val="false"/>
              <w:tabs>
                <w:tab w:val="clear" w:pos="720"/>
                <w:tab w:val="left" w:pos="360" w:leader="none"/>
              </w:tabs>
              <w:ind w:left="720" w:right="170" w:hanging="0"/>
              <w:jc w:val="left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  <w:t>-        Parole interrogative con Past Simple*</w:t>
            </w:r>
          </w:p>
          <w:p>
            <w:pPr>
              <w:pStyle w:val="Titolo1"/>
              <w:widowControl w:val="false"/>
              <w:tabs>
                <w:tab w:val="clear" w:pos="720"/>
                <w:tab w:val="left" w:pos="360" w:leader="none"/>
              </w:tabs>
              <w:ind w:left="720" w:right="170" w:hanging="0"/>
              <w:jc w:val="left"/>
              <w:rPr>
                <w:b w:val="false"/>
                <w:b w:val="false"/>
              </w:rPr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  <w:t>-        Could / couldn’t</w:t>
            </w:r>
          </w:p>
          <w:p>
            <w:pPr>
              <w:pStyle w:val="Titolo1"/>
              <w:widowControl w:val="false"/>
              <w:tabs>
                <w:tab w:val="clear" w:pos="720"/>
                <w:tab w:val="left" w:pos="360" w:leader="none"/>
              </w:tabs>
              <w:ind w:left="720" w:right="170" w:hanging="0"/>
              <w:jc w:val="left"/>
              <w:rPr>
                <w:b w:val="false"/>
                <w:b w:val="false"/>
              </w:rPr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  <w:t>-        Sostantivi numerabili e non numerabili*</w:t>
            </w:r>
          </w:p>
          <w:p>
            <w:pPr>
              <w:pStyle w:val="Titolo1"/>
              <w:widowControl w:val="false"/>
              <w:tabs>
                <w:tab w:val="clear" w:pos="720"/>
                <w:tab w:val="left" w:pos="360" w:leader="none"/>
              </w:tabs>
              <w:ind w:left="720" w:right="170" w:hanging="0"/>
              <w:jc w:val="left"/>
              <w:rPr>
                <w:b w:val="false"/>
                <w:b w:val="false"/>
              </w:rPr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  <w:t>-        Some / any*</w:t>
            </w:r>
          </w:p>
          <w:p>
            <w:pPr>
              <w:pStyle w:val="Titolo1"/>
              <w:widowControl w:val="false"/>
              <w:tabs>
                <w:tab w:val="clear" w:pos="720"/>
                <w:tab w:val="left" w:pos="360" w:leader="none"/>
              </w:tabs>
              <w:ind w:left="720" w:right="170" w:hanging="0"/>
              <w:jc w:val="left"/>
              <w:rPr>
                <w:b w:val="false"/>
                <w:b w:val="false"/>
              </w:rPr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  <w:t>-        A lot of / much / many</w:t>
            </w:r>
          </w:p>
          <w:p>
            <w:pPr>
              <w:pStyle w:val="Titolo1"/>
              <w:widowControl w:val="false"/>
              <w:tabs>
                <w:tab w:val="clear" w:pos="720"/>
                <w:tab w:val="left" w:pos="360" w:leader="none"/>
              </w:tabs>
              <w:ind w:left="720" w:right="170" w:hanging="0"/>
              <w:jc w:val="left"/>
              <w:rPr>
                <w:b w:val="false"/>
                <w:b w:val="false"/>
              </w:rPr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  <w:t>-        How many...? / How much...?*</w:t>
            </w:r>
          </w:p>
          <w:p>
            <w:pPr>
              <w:pStyle w:val="Titolo1"/>
              <w:widowControl w:val="false"/>
              <w:tabs>
                <w:tab w:val="clear" w:pos="720"/>
                <w:tab w:val="left" w:pos="360" w:leader="none"/>
              </w:tabs>
              <w:ind w:left="720" w:right="170" w:hanging="0"/>
              <w:jc w:val="left"/>
              <w:rPr>
                <w:b w:val="false"/>
                <w:b w:val="false"/>
              </w:rPr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  <w:t>-        A few / A little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60" w:leader="none"/>
              </w:tabs>
              <w:ind w:left="0" w:right="170" w:hanging="2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360" w:leader="none"/>
              </w:tabs>
              <w:ind w:right="17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 w:val="false"/>
                <w:sz w:val="18"/>
                <w:szCs w:val="18"/>
              </w:rPr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  <w:r>
        <w:br w:type="page"/>
      </w:r>
    </w:p>
    <w:tbl>
      <w:tblPr>
        <w:tblStyle w:val="Table11"/>
        <w:tblW w:w="9765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5"/>
      </w:tblGrid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pageBreakBefore/>
              <w:widowControl w:val="false"/>
              <w:spacing w:lineRule="auto" w:line="240" w:before="120" w:after="12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FRANCESE – CLASSE II</w:t>
            </w:r>
          </w:p>
        </w:tc>
      </w:tr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Traguardi per lo sviluppo delle competenze al termine della scuola secondaria di primo grado per la seconda lingua comunitaria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(I traguardi sono riconducibili al Livello A1 del </w:t>
            </w:r>
            <w:r>
              <w:rPr>
                <w:rFonts w:eastAsia="Arial Narrow" w:cs="Arial Narrow" w:ascii="Arial Narrow" w:hAnsi="Arial Narrow"/>
                <w:i/>
              </w:rPr>
              <w:t xml:space="preserve">Quadro Comune Europeo di Riferimento per le lingue </w:t>
            </w:r>
            <w:r>
              <w:rPr>
                <w:rFonts w:eastAsia="Arial Narrow" w:cs="Arial Narrow" w:ascii="Arial Narrow" w:hAnsi="Arial Narrow"/>
              </w:rPr>
              <w:t>del Consiglio d’Europa)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L’alunno comprende brevi messaggi orali e scritti relativi ad ambiti familiari.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Comunica oralmente in attività che richiedono solo uno scambio di informazioni semplice e diretto su argomenti familiari e abituali.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Descrive oralmente e per iscritto, in modo semplice, aspetti del proprio vissuto e del proprio ambiente.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Legge brevi e semplici testi con tecniche adeguate allo scopo.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Chiede spiegazioni, svolge i compiti secondo le indicazioni date in lingua straniera dall’insegnante.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Stabilisce relazioni tra semplici elementi linguistico-comunicativi e culturali propri delle lingue di studio.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</w:rPr>
              <w:t>Confronta i risultati conseguiti in lingue diverse e le strategie utilizzate per imparare.</w:t>
            </w:r>
          </w:p>
        </w:tc>
      </w:tr>
    </w:tbl>
    <w:p>
      <w:pPr>
        <w:pStyle w:val="LOnormal"/>
        <w:widowControl w:val="false"/>
        <w:spacing w:lineRule="auto" w:line="252" w:before="2" w:after="0"/>
        <w:ind w:left="113" w:right="146" w:hanging="0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</w:r>
    </w:p>
    <w:p>
      <w:pPr>
        <w:pStyle w:val="LOnormal"/>
        <w:widowControl w:val="false"/>
        <w:spacing w:lineRule="auto" w:line="252" w:before="2" w:after="0"/>
        <w:ind w:left="113" w:right="146" w:hanging="0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  <w:t xml:space="preserve">OBIETTIVI DI APPRENDIMENTO PER LO SVILUPPO DELLE COMPETENZE </w:t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  <w:b/>
          <w:b/>
          <w:i/>
          <w:i/>
          <w:color w:val="000000"/>
        </w:rPr>
      </w:pPr>
      <w:r>
        <w:rPr>
          <w:rFonts w:eastAsia="Arial Narrow" w:cs="Arial Narrow" w:ascii="Arial Narrow" w:hAnsi="Arial Narrow"/>
          <w:b/>
          <w:i/>
        </w:rPr>
        <w:t>Ascolto (comprensione orale)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Comprendere istruzioni, espressioni e frasi di uso quotidiano, se pronunciate chiaramente * e identificare il tema generale di brevi messaggi orali in cui si parla di argomenti conosciuti. 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Comprendere brevi testi multimediali identificandone il senso generale e le parole chiave.</w:t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Parlato (produzione e interazione orale)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Descrivere persone, luoghi e oggetti familiari utilizzando parole e frasi già incontrate ascoltando o leggendo. *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Riferire semplici informazioni afferenti alla sfera personale, integrando il significato di ciò che si dice con mimica e gesti.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Interagire in modo comprensibile con un compagno o con un adulto con cui si ha familiarità, utilizzando espressioni e frasi adatte alla situazione</w:t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Lettura (comprensione scritta)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Comprendere testi semplici di contenuto familiare e di tipo concreto * e trovare informazioni specifiche in materiali di uso corrente</w:t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Scrittura (produzione scritta)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Scrivere testi brevi e semplici per parlare di sé, anche con errori formali, che non compromettano però la comprensibilità del messaggio *</w:t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Riflessione sulla lingua e sull’apprendimento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Osservare le parole nei contesti d'uso e rilevare le eventuali variazioni di significato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Osservare la struttura delle frasi e mettere in relazione costrutti e intenzioni comunicative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Confrontare parole e strutture relative a codici verbali diversi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Riconoscere i propri errori e i propri modi di apprendere le lingue</w:t>
      </w:r>
    </w:p>
    <w:p>
      <w:pPr>
        <w:pStyle w:val="LO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2"/>
        <w:tblW w:w="9764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2"/>
        <w:gridCol w:w="4881"/>
      </w:tblGrid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SAPERI</w:t>
            </w: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1° quadrimestre</w:t>
            </w:r>
          </w:p>
        </w:tc>
        <w:tc>
          <w:tcPr>
            <w:tcW w:w="488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              </w:t>
            </w:r>
            <w:r>
              <w:rPr>
                <w:rFonts w:eastAsia="Arial Narrow" w:cs="Arial Narrow" w:ascii="Arial Narrow" w:hAnsi="Arial Narrow"/>
              </w:rPr>
              <w:t>2° quadrimestre</w:t>
            </w:r>
          </w:p>
        </w:tc>
      </w:tr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numPr>
                <w:ilvl w:val="0"/>
                <w:numId w:val="108"/>
              </w:numPr>
              <w:tabs>
                <w:tab w:val="clear" w:pos="720"/>
                <w:tab w:val="left" w:pos="540" w:leader="none"/>
              </w:tabs>
              <w:ind w:left="360" w:right="170" w:hanging="357"/>
              <w:jc w:val="both"/>
              <w:rPr>
                <w:rFonts w:ascii="Arial Narrow" w:hAnsi="Arial Narrow" w:eastAsia="Arial Narrow" w:cs="Arial Narrow"/>
                <w:b w:val="false"/>
                <w:b w:val="false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b w:val="false"/>
                <w:sz w:val="19"/>
                <w:szCs w:val="19"/>
              </w:rPr>
              <w:t>FUNZIONI COMUNICATIVE</w:t>
            </w:r>
          </w:p>
          <w:p>
            <w:pPr>
              <w:pStyle w:val="Titolo1"/>
              <w:widowControl w:val="false"/>
              <w:numPr>
                <w:ilvl w:val="1"/>
                <w:numId w:val="101"/>
              </w:numPr>
              <w:tabs>
                <w:tab w:val="clear" w:pos="720"/>
                <w:tab w:val="left" w:pos="360" w:leader="none"/>
              </w:tabs>
              <w:ind w:left="720" w:right="17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 w:val="false"/>
                <w:sz w:val="20"/>
                <w:szCs w:val="20"/>
              </w:rPr>
              <w:t>Dire dove si trova qualcuno o qualcosa (ripresa)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00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Descrivere le stanze della casa (ripresa)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03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Il lessico relativo alla casa, all’arredamento, agli oggetti domestici, alle posizioni (ripresa)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02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Chiedere informazioni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05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Dare informazioni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04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Chiedere ed indicare il percorso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06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Esprimere l’obbligo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89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Il lessico relativo ai luoghi della città, alla strada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87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Gli indicatori di luogo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92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Il codice della strada</w:t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ind w:right="170" w:hanging="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</w:r>
          </w:p>
          <w:p>
            <w:pPr>
              <w:pStyle w:val="Titolo1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540" w:leader="none"/>
              </w:tabs>
              <w:ind w:left="360" w:right="170" w:hanging="357"/>
              <w:jc w:val="both"/>
              <w:rPr>
                <w:rFonts w:ascii="Arial Narrow" w:hAnsi="Arial Narrow" w:eastAsia="Arial Narrow" w:cs="Arial Narrow"/>
                <w:b w:val="false"/>
                <w:b w:val="false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b w:val="false"/>
                <w:sz w:val="19"/>
                <w:szCs w:val="19"/>
              </w:rPr>
              <w:t>STRUTTURE LINGUISTICHE</w:t>
            </w:r>
          </w:p>
          <w:p>
            <w:pPr>
              <w:pStyle w:val="Titolo1"/>
              <w:widowControl w:val="false"/>
              <w:numPr>
                <w:ilvl w:val="1"/>
                <w:numId w:val="80"/>
              </w:numPr>
              <w:tabs>
                <w:tab w:val="clear" w:pos="720"/>
                <w:tab w:val="left" w:pos="360" w:leader="none"/>
              </w:tabs>
              <w:ind w:left="720" w:right="17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b w:val="false"/>
                <w:sz w:val="19"/>
                <w:szCs w:val="19"/>
              </w:rPr>
              <w:t>L’imperativo (ripresa)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79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Gli aggettivi dimostrativi (ripresa)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82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Il pronome On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81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Gli impersonali: il y a, il faut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84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Le forme interrogative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83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 numerali ordinali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68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 verbi faire e pouvoir (ripasso)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71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 verbi devoir, prendre e boire all’indicativo presente e all’imperativo</w:t>
            </w:r>
          </w:p>
          <w:p>
            <w:pPr>
              <w:pStyle w:val="Titolo1"/>
              <w:widowControl w:val="false"/>
              <w:numPr>
                <w:ilvl w:val="1"/>
                <w:numId w:val="70"/>
              </w:numPr>
              <w:tabs>
                <w:tab w:val="clear" w:pos="720"/>
                <w:tab w:val="left" w:pos="360" w:leader="none"/>
              </w:tabs>
              <w:ind w:left="720" w:right="17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b w:val="false"/>
                <w:sz w:val="19"/>
                <w:szCs w:val="19"/>
              </w:rPr>
            </w:r>
          </w:p>
        </w:tc>
        <w:tc>
          <w:tcPr>
            <w:tcW w:w="488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Titolo1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540" w:leader="none"/>
              </w:tabs>
              <w:ind w:left="360" w:right="170" w:hanging="357"/>
              <w:jc w:val="both"/>
              <w:rPr>
                <w:rFonts w:ascii="Arial Narrow" w:hAnsi="Arial Narrow" w:eastAsia="Arial Narrow" w:cs="Arial Narrow"/>
                <w:b w:val="false"/>
                <w:b w:val="false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b w:val="false"/>
                <w:sz w:val="19"/>
                <w:szCs w:val="19"/>
              </w:rPr>
              <w:t>FUNZIONI COMUNICATIVE</w:t>
            </w:r>
          </w:p>
          <w:p>
            <w:pPr>
              <w:pStyle w:val="Titolo1"/>
              <w:widowControl w:val="false"/>
              <w:numPr>
                <w:ilvl w:val="1"/>
                <w:numId w:val="72"/>
              </w:numPr>
              <w:tabs>
                <w:tab w:val="clear" w:pos="720"/>
                <w:tab w:val="left" w:pos="360" w:leader="none"/>
              </w:tabs>
              <w:ind w:left="720" w:right="17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b w:val="false"/>
                <w:sz w:val="19"/>
                <w:szCs w:val="19"/>
              </w:rPr>
              <w:t>Fare proposte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61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Accettare o rifiutare</w:t>
            </w:r>
          </w:p>
          <w:p>
            <w:pPr>
              <w:pStyle w:val="Titolo1"/>
              <w:widowControl w:val="false"/>
              <w:numPr>
                <w:ilvl w:val="1"/>
                <w:numId w:val="60"/>
              </w:numPr>
              <w:tabs>
                <w:tab w:val="clear" w:pos="720"/>
                <w:tab w:val="left" w:pos="360" w:leader="none"/>
              </w:tabs>
              <w:ind w:left="720" w:right="17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 w:val="false"/>
                <w:sz w:val="20"/>
                <w:szCs w:val="20"/>
              </w:rPr>
              <w:t>Esprimere la quantità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63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Il lessico relativo ai prodotti alimentari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62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Il lessico relativo ai pasti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64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Chiedere, dare o rifiutare il permesso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46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Fare una conversazione telefonica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44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Il lessico relativo agli sport e alle attività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49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Il lessico relativo alla tecnologia</w:t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rPr/>
            </w:pPr>
            <w:r>
              <w:rPr/>
            </w:r>
          </w:p>
          <w:p>
            <w:pPr>
              <w:pStyle w:val="LOnormal"/>
              <w:widowControl w:val="false"/>
              <w:ind w:right="170" w:hanging="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</w:r>
          </w:p>
          <w:p>
            <w:pPr>
              <w:pStyle w:val="Titolo1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540" w:leader="none"/>
              </w:tabs>
              <w:ind w:left="360" w:right="170" w:hanging="357"/>
              <w:jc w:val="both"/>
              <w:rPr>
                <w:rFonts w:ascii="Arial Narrow" w:hAnsi="Arial Narrow" w:eastAsia="Arial Narrow" w:cs="Arial Narrow"/>
                <w:b w:val="false"/>
                <w:b w:val="false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b w:val="false"/>
                <w:sz w:val="19"/>
                <w:szCs w:val="19"/>
              </w:rPr>
              <w:t>STRUTTURE LINGUISTICHE</w:t>
            </w:r>
          </w:p>
          <w:p>
            <w:pPr>
              <w:pStyle w:val="Titolo1"/>
              <w:widowControl w:val="false"/>
              <w:numPr>
                <w:ilvl w:val="1"/>
                <w:numId w:val="51"/>
              </w:numPr>
              <w:tabs>
                <w:tab w:val="clear" w:pos="720"/>
                <w:tab w:val="left" w:pos="360" w:leader="none"/>
              </w:tabs>
              <w:ind w:left="720" w:right="17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sz w:val="20"/>
                <w:szCs w:val="20"/>
              </w:rPr>
            </w:pPr>
            <w:r>
              <w:rPr>
                <w:rFonts w:eastAsia="Arial Narrow" w:cs="Arial Narrow" w:ascii="Arial Narrow" w:hAnsi="Arial Narrow"/>
                <w:b w:val="false"/>
                <w:sz w:val="20"/>
                <w:szCs w:val="20"/>
              </w:rPr>
              <w:t>Gli articoli partitivi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50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Gli avverbi di quantità: très, beaucoup e beaucoup de (traduzione e uso di molto)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40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 verbi del secondo gruppo in -ir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39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Il verbo irregolare manger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42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L’interrogativa parziale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41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 pronomi COD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1"/>
                <w:numId w:val="19"/>
              </w:numPr>
              <w:shd w:val="clear" w:fill="auto"/>
              <w:spacing w:lineRule="auto" w:line="24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Le preposizioni en e i verbi attendre e vouòoir al presente e all’imperativo</w:t>
            </w:r>
          </w:p>
        </w:tc>
      </w:tr>
    </w:tbl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  <w:r>
        <w:br w:type="page"/>
      </w:r>
    </w:p>
    <w:tbl>
      <w:tblPr>
        <w:tblStyle w:val="Table13"/>
        <w:tblW w:w="9765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5"/>
      </w:tblGrid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pageBreakBefore/>
              <w:widowControl w:val="false"/>
              <w:spacing w:lineRule="auto" w:line="240" w:before="120" w:after="12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MATEMATICA – CLASSE II</w:t>
            </w:r>
          </w:p>
        </w:tc>
      </w:tr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ab/>
              <w:t>Traguardi per lo sviluppo delle competenze al termine della scuola secondaria di primo grado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L’alunno si muove con sicurezza nel calcolo anche con i numeri razionali, ne padroneggia le diverse rappresentazioni e stima la grandezza di un numero e il risultato di operazioni.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Riconosce e denomina le forme del piano e dello spazio, le loro rappresentazioni e ne coglie le relazioni tra gli elementi.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Analizza e interpreta rappresentazioni di dati per ricavarne misure di variabilità e prendere decisioni.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Riconosce e risolve problemi in contesti diversi valutando le informazioni e la loro coerenza.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Spiega il procedimento seguito, anche in forma scritta, mantenendo il controllo sia sul processo risolutivo, sia sui risultati.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Confronta procedimenti diversi e produce formalizzazioni che gli consentono di passare da un problema specifico a una classe di problemi.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Produce argomentazioni in base alle conoscenze teoriche acquisite (ad esempio sa utilizzare i concetti di proprietà caratterizzante e di definizione).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Sostiene le proprie convinzioni, portando esempi e controesempi adeguati e utilizzando concatenazioni di affermazioni; accetta di cambiare opinione riconoscendo le conseguenze logiche di una argomentazione corretta.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Utilizza e interpreta il linguaggio matematico (piano cartesiano, formule, equazioni, ...) e ne coglie il rapporto col linguaggio naturale.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Nelle situazioni di incertezza (vita quotidiana, giochi, …) si orienta con valutazioni di probabilità.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</w:rPr>
              <w:t>Ha rafforzato un atteggiamento positivo rispetto alla matematica attraverso esperienze significative e ha capito come gli strumenti matematici appresi siano utili in molte situazioni per operare nella realtà.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36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widowControl w:val="false"/>
        <w:spacing w:lineRule="auto" w:line="252" w:before="2" w:after="0"/>
        <w:ind w:left="113" w:right="146" w:hanging="0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  <w:t xml:space="preserve">OBIETTIVI DI APPRENDIMENTO PER LO SVILUPPO DELLE COMPETENZE </w:t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  <w:b/>
          <w:i/>
          <w:color w:val="000000"/>
        </w:rPr>
        <w:t>Numeri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7"/>
        </w:numPr>
        <w:shd w:val="clear" w:fill="auto"/>
        <w:spacing w:lineRule="auto" w:line="240" w:before="0" w:after="0"/>
        <w:ind w:left="360" w:right="0" w:hanging="36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Eseguire addizioni, sottrazioni, moltiplicazioni, divisioni, ordinamenti e confronti tra i numeri conosciuti (numeri naturali, numeri interi, frazioni e numeri decimali)*.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7"/>
        </w:numPr>
        <w:shd w:val="clear" w:fill="auto"/>
        <w:spacing w:lineRule="auto" w:line="240" w:before="0" w:after="0"/>
        <w:ind w:left="360" w:right="0" w:hanging="36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Dare stime approssimate per il risultato di una operazione e controllare la plausibilità di un calcolo.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7"/>
        </w:numPr>
        <w:shd w:val="clear" w:fill="auto"/>
        <w:spacing w:lineRule="auto" w:line="240" w:before="0" w:after="0"/>
        <w:ind w:left="360" w:right="0" w:hanging="36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Rappresentare i numeri conosciuti sulla retta.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7"/>
        </w:numPr>
        <w:shd w:val="clear" w:fill="auto"/>
        <w:spacing w:lineRule="auto" w:line="240" w:before="0" w:after="0"/>
        <w:ind w:left="360" w:right="0" w:hanging="36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Utilizzare il concetto di rapporto fra numeri o misure ed esprimerlo sia nella forma decimale, sia mediante frazione.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7"/>
        </w:numPr>
        <w:shd w:val="clear" w:fill="auto"/>
        <w:spacing w:lineRule="auto" w:line="240" w:before="0" w:after="0"/>
        <w:ind w:left="360" w:right="0" w:hanging="36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Utilizzare frazioni equivalenti e numeri decimali per denotare uno stesso numero razionale in diversi modi, essendo consapevoli di vantaggi e svantaggi delle diverse rappresentazioni.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7"/>
        </w:numPr>
        <w:shd w:val="clear" w:fill="auto"/>
        <w:spacing w:lineRule="auto" w:line="240" w:before="0" w:after="0"/>
        <w:ind w:left="360" w:right="0" w:hanging="36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Comprendere il significato di percentuale e saperla calcolare utilizzando strategie diverse.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7"/>
        </w:numPr>
        <w:shd w:val="clear" w:fill="auto"/>
        <w:spacing w:lineRule="auto" w:line="240" w:before="0" w:after="0"/>
        <w:ind w:left="360" w:right="0" w:hanging="36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Interpretare una variazione percentuale di una quantità data come una moltiplicazione per un numero decimale.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7"/>
        </w:numPr>
        <w:shd w:val="clear" w:fill="auto"/>
        <w:spacing w:lineRule="auto" w:line="240" w:before="0" w:after="0"/>
        <w:ind w:left="360" w:right="0" w:hanging="36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Utilizzare la notazione usuale per le potenze con esponente intero positivo, consapevoli del significato e le proprietà delle  potenze per semplificare calcoli e notazioni.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67"/>
        </w:numPr>
        <w:shd w:val="clear" w:fill="auto"/>
        <w:spacing w:lineRule="auto" w:line="240" w:before="0" w:after="0"/>
        <w:ind w:left="360" w:right="0" w:hanging="36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Conoscere la radice quadrata come operatore inverso dell’elevamento al quadrato.</w:t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  <w:b/>
          <w:b/>
          <w:i/>
          <w:i/>
          <w:color w:val="000000"/>
        </w:rPr>
      </w:pPr>
      <w:r>
        <w:rPr>
          <w:rFonts w:eastAsia="Arial Narrow" w:cs="Arial Narrow" w:ascii="Arial Narrow" w:hAnsi="Arial Narrow"/>
          <w:b/>
          <w:i/>
          <w:color w:val="000000"/>
        </w:rPr>
        <w:t>Spazio e figure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Riprodurre figure e disegni geometrici*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Descrivere figure complesse e costruzioni geometriche al fine di comunicarle ad altri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Riconoscere figure piane simili in vari contesti e riprodurre in scala una figura assegnata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Conoscere il Teorema di Pitagora* e le sue applicazioni in matematica e in situazioni concrete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Calcolare l’area di semplici figure* scomponendole in figure elementari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Risolvere problemi* utilizzando le proprietà geometriche delle figure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Conoscere e utilizzare le principali trasformazioni geometriche e i loro invarianti.</w:t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  <w:b/>
          <w:b/>
          <w:i/>
          <w:i/>
          <w:color w:val="000000"/>
        </w:rPr>
      </w:pPr>
      <w:r>
        <w:rPr>
          <w:rFonts w:eastAsia="Arial Narrow" w:cs="Arial Narrow" w:ascii="Arial Narrow" w:hAnsi="Arial Narrow"/>
          <w:b/>
          <w:i/>
          <w:color w:val="000000"/>
        </w:rPr>
        <w:t>Relazioni e funzioni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Costruire*, interpretare e trasformare formule che contengono lettere per esprimere in forma generale relazioni e proprietà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Esprimere la relazione di proporzionalità con una uguaglianza di frazioni e viceversa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Usare il piano cartesiano* per rappresentare relazioni e funzioni</w:t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  <w:b/>
          <w:b/>
          <w:i/>
          <w:i/>
          <w:color w:val="000000"/>
        </w:rPr>
      </w:pPr>
      <w:r>
        <w:rPr>
          <w:rFonts w:eastAsia="Arial Narrow" w:cs="Arial Narrow" w:ascii="Arial Narrow" w:hAnsi="Arial Narrow"/>
          <w:b/>
          <w:i/>
          <w:color w:val="000000"/>
        </w:rPr>
        <w:t>Dati e previsioni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Rappresentare insiemi di dati, anche facendo uso di un foglio elettronico*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Confrontare dati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Scegliere ed utilizzare valori medi (moda, mediana, media aritmetica) adeguati alla tipologia ed alle caratteristiche dei dati a disposizione.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36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4"/>
        <w:tblW w:w="9764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2"/>
        <w:gridCol w:w="4881"/>
      </w:tblGrid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SAPERI</w:t>
            </w: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1° quadrimestre</w:t>
            </w:r>
          </w:p>
        </w:tc>
        <w:tc>
          <w:tcPr>
            <w:tcW w:w="488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              </w:t>
            </w:r>
            <w:r>
              <w:rPr>
                <w:rFonts w:eastAsia="Arial Narrow" w:cs="Arial Narrow" w:ascii="Arial Narrow" w:hAnsi="Arial Narrow"/>
              </w:rPr>
              <w:t>2° quadrimestre</w:t>
            </w:r>
          </w:p>
        </w:tc>
      </w:tr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numPr>
                <w:ilvl w:val="0"/>
                <w:numId w:val="69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Numeri razionali assoluti</w:t>
            </w:r>
          </w:p>
          <w:p>
            <w:pPr>
              <w:pStyle w:val="LOnormal"/>
              <w:widowControl w:val="false"/>
              <w:numPr>
                <w:ilvl w:val="0"/>
                <w:numId w:val="69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Le frazioni come numeri razionali assoluti* e loro operazioni</w:t>
            </w:r>
          </w:p>
          <w:p>
            <w:pPr>
              <w:pStyle w:val="LOnormal"/>
              <w:widowControl w:val="false"/>
              <w:numPr>
                <w:ilvl w:val="0"/>
                <w:numId w:val="69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Espressioni e problemi con frazioni</w:t>
            </w:r>
          </w:p>
          <w:p>
            <w:pPr>
              <w:pStyle w:val="LOnormal"/>
              <w:widowControl w:val="false"/>
              <w:ind w:left="36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Frazioni e numeri decimali*</w:t>
            </w:r>
          </w:p>
          <w:p>
            <w:pPr>
              <w:pStyle w:val="LOnormal"/>
              <w:widowControl w:val="false"/>
              <w:numPr>
                <w:ilvl w:val="0"/>
                <w:numId w:val="69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Estrazione di radice quadrata</w:t>
            </w:r>
          </w:p>
          <w:p>
            <w:pPr>
              <w:pStyle w:val="LOnormal"/>
              <w:widowControl w:val="false"/>
              <w:numPr>
                <w:ilvl w:val="0"/>
                <w:numId w:val="69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Aree dei poligoni: formule dirette* ed inverse</w:t>
            </w:r>
          </w:p>
          <w:p>
            <w:pPr>
              <w:pStyle w:val="LOnormal"/>
              <w:widowControl w:val="false"/>
              <w:numPr>
                <w:ilvl w:val="0"/>
                <w:numId w:val="16"/>
              </w:numPr>
              <w:ind w:left="357" w:right="170" w:hanging="357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Circonferenza e cerchio: definizioni e rappresentazioni*, proprietà</w:t>
            </w:r>
          </w:p>
          <w:p>
            <w:pPr>
              <w:pStyle w:val="LOnormal"/>
              <w:widowControl w:val="false"/>
              <w:numPr>
                <w:ilvl w:val="0"/>
                <w:numId w:val="16"/>
              </w:numPr>
              <w:ind w:left="357" w:right="170" w:hanging="357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Poligoni inscritti e circoscritti (cenni)</w:t>
            </w:r>
          </w:p>
        </w:tc>
        <w:tc>
          <w:tcPr>
            <w:tcW w:w="488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numPr>
                <w:ilvl w:val="0"/>
                <w:numId w:val="52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Rapporti e proporzioni*, loro proprietà</w:t>
            </w:r>
          </w:p>
          <w:p>
            <w:pPr>
              <w:pStyle w:val="LOnormal"/>
              <w:widowControl w:val="false"/>
              <w:numPr>
                <w:ilvl w:val="0"/>
                <w:numId w:val="52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Funzioni e proporzionalità: p. diretta e p. inversa</w:t>
            </w:r>
          </w:p>
          <w:p>
            <w:pPr>
              <w:pStyle w:val="LOnormal"/>
              <w:widowControl w:val="false"/>
              <w:numPr>
                <w:ilvl w:val="0"/>
                <w:numId w:val="52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Rappresentazioni grafiche* delle figure geometriche studiate</w:t>
            </w:r>
          </w:p>
          <w:p>
            <w:pPr>
              <w:pStyle w:val="LOnormal"/>
              <w:widowControl w:val="false"/>
              <w:numPr>
                <w:ilvl w:val="0"/>
                <w:numId w:val="52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Teorema di Pitagora* e le sue applicazioni</w:t>
            </w:r>
          </w:p>
          <w:p>
            <w:pPr>
              <w:pStyle w:val="LOnormal"/>
              <w:widowControl w:val="false"/>
              <w:numPr>
                <w:ilvl w:val="0"/>
                <w:numId w:val="52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La similitudine e i Teoremi di Euclide</w:t>
            </w:r>
          </w:p>
          <w:p>
            <w:pPr>
              <w:pStyle w:val="LOnormal"/>
              <w:widowControl w:val="false"/>
              <w:numPr>
                <w:ilvl w:val="0"/>
                <w:numId w:val="52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Rappresentazione dei poligoni sul piano cartesiano</w:t>
            </w:r>
          </w:p>
          <w:p>
            <w:pPr>
              <w:pStyle w:val="LOnormal"/>
              <w:widowControl w:val="false"/>
              <w:numPr>
                <w:ilvl w:val="0"/>
                <w:numId w:val="52"/>
              </w:numPr>
              <w:ind w:left="36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L’indagine statistica e la percentuale (cenni)</w:t>
            </w:r>
          </w:p>
          <w:p>
            <w:pPr>
              <w:pStyle w:val="LOnormal"/>
              <w:widowControl w:val="false"/>
              <w:ind w:left="360" w:hanging="0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</w:r>
          </w:p>
        </w:tc>
      </w:tr>
    </w:tbl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Table15"/>
        <w:tblW w:w="9765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5"/>
      </w:tblGrid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SCIENZE – CLASSE II</w:t>
            </w:r>
          </w:p>
        </w:tc>
      </w:tr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ab/>
              <w:t>Traguardi per lo sviluppo delle competenze al termine della scuola secondaria di primo grado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L’alunno esplora e sperimenta, in laboratorio e all’aperto, lo svolgersi dei più comuni fenomeni, ne immagina e ne verifica le cause; ricerca soluzioni ai problemi, utilizzando le conoscenze acquisite.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Sviluppa semplici schematizzazioni e modellizzazioni di fatti e fenomeni ricorrendo, quando è il caso, a misure appropriate e a semplici formalizzazioni.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Riconosce nel proprio organismo strutture e funzionamenti a livelli macroscopici e microscopici, è consapevole delle sue potenzialità e dei suoi limiti.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Ha una visione della complessità del sistema dei viventi e della loro evoluzione nel tempo; riconosce nella loro diversità i bisogni fondamentali di animali e piante, e i modi di soddisfarli negli specifici contesti ambientali.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Collega lo sviluppo delle scienze allo sviluppo della storia dell’uomo.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</w:rPr>
              <w:t>Ha curiosità e interesse verso i principali problemi legati all’uso della scienza nel campo dello sviluppo scientifico e tecnologico.</w:t>
            </w:r>
          </w:p>
        </w:tc>
      </w:tr>
    </w:tbl>
    <w:p>
      <w:pPr>
        <w:pStyle w:val="LOnormal"/>
        <w:widowControl w:val="false"/>
        <w:spacing w:lineRule="auto" w:line="252" w:before="2" w:after="0"/>
        <w:ind w:left="113" w:right="146" w:hanging="0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</w:r>
    </w:p>
    <w:p>
      <w:pPr>
        <w:pStyle w:val="LOnormal"/>
        <w:widowControl w:val="false"/>
        <w:spacing w:lineRule="auto" w:line="252" w:before="2" w:after="0"/>
        <w:ind w:left="113" w:right="146" w:hanging="0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  <w:t xml:space="preserve">OBIETTIVI DI APPRENDIMENTO PER LO SVILUPPO DELLE COMPETENZE </w:t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  <w:b/>
          <w:i/>
          <w:color w:val="000000"/>
        </w:rPr>
        <w:t>Fisica e Chimica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Affrontare principali concetti fisici e chimici*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Costruire e utilizzare correttamente il concetto di energia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Padroneggiare concetti di trasformazione chimica; sperimentare reazioni (non pericolose) anche con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360" w:right="0" w:hanging="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prodotti chimici di uso domestico e interpretarle sulla base di modelli semplici di struttura della materia;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Osservare e descrivere lo svolgersi delle reazioni e i prodotti ottenuti.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Realizzare semplici esperienze pratiche di laboratorio.</w:t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  <w:b/>
          <w:b/>
          <w:i/>
          <w:i/>
          <w:color w:val="000000"/>
        </w:rPr>
      </w:pPr>
      <w:r>
        <w:rPr>
          <w:rFonts w:eastAsia="Arial Narrow" w:cs="Arial Narrow" w:ascii="Arial Narrow" w:hAnsi="Arial Narrow"/>
          <w:b/>
          <w:i/>
          <w:color w:val="000000"/>
        </w:rPr>
        <w:t>Astronomia e Scienze della Terra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Conoscere i meccanismi fondamentali dei cambiamenti globali nei sistemi naturali e nel sistema Terra nel suo complesso, e il ruolo dell’intervento umano nella trasformazione degli stessi*</w:t>
      </w:r>
    </w:p>
    <w:p>
      <w:pPr>
        <w:pStyle w:val="LOnormal"/>
        <w:widowControl w:val="false"/>
        <w:spacing w:lineRule="auto" w:line="240" w:before="120" w:after="0"/>
        <w:ind w:left="397" w:hanging="0"/>
        <w:jc w:val="both"/>
        <w:rPr>
          <w:rFonts w:ascii="Arial Narrow" w:hAnsi="Arial Narrow" w:eastAsia="Arial Narrow" w:cs="Arial Narrow"/>
          <w:b/>
          <w:b/>
          <w:i/>
          <w:i/>
          <w:color w:val="000000"/>
        </w:rPr>
      </w:pPr>
      <w:r>
        <w:rPr>
          <w:rFonts w:eastAsia="Arial Narrow" w:cs="Arial Narrow" w:ascii="Arial Narrow" w:hAnsi="Arial Narrow"/>
          <w:b/>
          <w:i/>
          <w:color w:val="000000"/>
        </w:rPr>
        <w:t>Biologia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Sviluppare progressivamente la capacità di spiegare il funzionamento macroscopico dei viventi con un modello cellulare (collegando per esempio: la respirazione con la respirazione cellulare, l’alimentazione con il metabolismo cellulare, la crescita e lo sviluppo con la duplicazione delle cellule) e in particolare del corpo umano*.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Sviluppare la cura e il controllo della propria salute attraverso una corretta alimentazione; evitare consapevolmente i danni prodotti dal fumo e dalle droghe*.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36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6"/>
        <w:tblW w:w="9764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2"/>
        <w:gridCol w:w="4881"/>
      </w:tblGrid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SAPERI</w:t>
            </w: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1° quadrimestre</w:t>
            </w:r>
          </w:p>
        </w:tc>
        <w:tc>
          <w:tcPr>
            <w:tcW w:w="488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              </w:t>
            </w:r>
            <w:r>
              <w:rPr>
                <w:rFonts w:eastAsia="Arial Narrow" w:cs="Arial Narrow" w:ascii="Arial Narrow" w:hAnsi="Arial Narrow"/>
              </w:rPr>
              <w:t>2° quadrimestre</w:t>
            </w:r>
          </w:p>
        </w:tc>
      </w:tr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ind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53"/>
              </w:numPr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Dalle cellule agli apparati</w:t>
            </w:r>
          </w:p>
          <w:p>
            <w:pPr>
              <w:pStyle w:val="LOnormal"/>
              <w:widowControl w:val="false"/>
              <w:numPr>
                <w:ilvl w:val="0"/>
                <w:numId w:val="53"/>
              </w:numPr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L’organizzazione del corpo umano*</w:t>
            </w:r>
          </w:p>
          <w:p>
            <w:pPr>
              <w:pStyle w:val="LOnormal"/>
              <w:widowControl w:val="false"/>
              <w:numPr>
                <w:ilvl w:val="0"/>
                <w:numId w:val="53"/>
              </w:numPr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Struttura* e funzioni del sistema scheletrico</w:t>
            </w:r>
          </w:p>
          <w:p>
            <w:pPr>
              <w:pStyle w:val="LOnormal"/>
              <w:widowControl w:val="false"/>
              <w:numPr>
                <w:ilvl w:val="0"/>
                <w:numId w:val="53"/>
              </w:numPr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Struttura* e funzioni del sistema muscolare</w:t>
            </w:r>
          </w:p>
          <w:p>
            <w:pPr>
              <w:pStyle w:val="LOnormal"/>
              <w:widowControl w:val="false"/>
              <w:numPr>
                <w:ilvl w:val="0"/>
                <w:numId w:val="53"/>
              </w:numPr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La nutrizione: principi nutritivi e dieta</w:t>
            </w:r>
          </w:p>
          <w:p>
            <w:pPr>
              <w:pStyle w:val="LOnormal"/>
              <w:widowControl w:val="false"/>
              <w:numPr>
                <w:ilvl w:val="0"/>
                <w:numId w:val="53"/>
              </w:numPr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Struttura* e funzioni dell’apparato digerente</w:t>
            </w:r>
          </w:p>
          <w:p>
            <w:pPr>
              <w:pStyle w:val="LOnormal"/>
              <w:widowControl w:val="false"/>
              <w:numPr>
                <w:ilvl w:val="0"/>
                <w:numId w:val="53"/>
              </w:numPr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Struttura* e funzioni dell’apparato respiratorio</w:t>
            </w:r>
          </w:p>
          <w:p>
            <w:pPr>
              <w:pStyle w:val="LOnormal"/>
              <w:widowControl w:val="false"/>
              <w:numPr>
                <w:ilvl w:val="0"/>
                <w:numId w:val="53"/>
              </w:numPr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Approfondimento sui danni del fumo</w:t>
            </w:r>
          </w:p>
        </w:tc>
        <w:tc>
          <w:tcPr>
            <w:tcW w:w="488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numPr>
                <w:ilvl w:val="0"/>
                <w:numId w:val="54"/>
              </w:numPr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Struttura* e funzioni dell’apparato circolatorio</w:t>
            </w:r>
          </w:p>
          <w:p>
            <w:pPr>
              <w:pStyle w:val="LOnormal"/>
              <w:widowControl w:val="false"/>
              <w:numPr>
                <w:ilvl w:val="0"/>
                <w:numId w:val="54"/>
              </w:numPr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Struttura* e funzioni del sistema linfatico</w:t>
            </w:r>
          </w:p>
          <w:p>
            <w:pPr>
              <w:pStyle w:val="LOnormal"/>
              <w:widowControl w:val="false"/>
              <w:numPr>
                <w:ilvl w:val="0"/>
                <w:numId w:val="54"/>
              </w:numPr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L’immunità</w:t>
            </w:r>
          </w:p>
          <w:p>
            <w:pPr>
              <w:pStyle w:val="LOnormal"/>
              <w:widowControl w:val="false"/>
              <w:numPr>
                <w:ilvl w:val="0"/>
                <w:numId w:val="54"/>
              </w:numPr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Struttura* e funzioni dell’apparato urinario</w:t>
            </w:r>
          </w:p>
          <w:p>
            <w:pPr>
              <w:pStyle w:val="LOnormal"/>
              <w:widowControl w:val="false"/>
              <w:numPr>
                <w:ilvl w:val="0"/>
                <w:numId w:val="54"/>
              </w:numPr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Struttura* e funzioni dell’apparato tegumentario</w:t>
            </w:r>
          </w:p>
          <w:p>
            <w:pPr>
              <w:pStyle w:val="LOnormal"/>
              <w:widowControl w:val="false"/>
              <w:numPr>
                <w:ilvl w:val="0"/>
                <w:numId w:val="54"/>
              </w:numPr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Le basi della chimica: trasformazioni chimiche e fisiche, miscugli e soluzioni</w:t>
            </w:r>
          </w:p>
          <w:p>
            <w:pPr>
              <w:pStyle w:val="LOnormal"/>
              <w:widowControl w:val="false"/>
              <w:numPr>
                <w:ilvl w:val="0"/>
                <w:numId w:val="54"/>
              </w:numPr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La struttura dell’atomo, la tavola periodica e i legami chimici.</w:t>
            </w:r>
          </w:p>
          <w:p>
            <w:pPr>
              <w:pStyle w:val="LOnormal"/>
              <w:widowControl w:val="false"/>
              <w:numPr>
                <w:ilvl w:val="0"/>
                <w:numId w:val="54"/>
              </w:numPr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Le reazioni chimiche e il pH</w:t>
            </w:r>
          </w:p>
          <w:p>
            <w:pPr>
              <w:pStyle w:val="LOnormal"/>
              <w:widowControl w:val="false"/>
              <w:numPr>
                <w:ilvl w:val="0"/>
                <w:numId w:val="54"/>
              </w:numPr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La chimica della vita (cenni)</w:t>
            </w:r>
          </w:p>
          <w:p>
            <w:pPr>
              <w:pStyle w:val="LOnormal"/>
              <w:widowControl w:val="false"/>
              <w:numPr>
                <w:ilvl w:val="0"/>
                <w:numId w:val="54"/>
              </w:numPr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Forze e movimento (cenni)</w:t>
            </w:r>
          </w:p>
        </w:tc>
      </w:tr>
    </w:tbl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  <w:r>
        <w:br w:type="page"/>
      </w:r>
    </w:p>
    <w:tbl>
      <w:tblPr>
        <w:tblStyle w:val="Table17"/>
        <w:tblW w:w="9765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5"/>
      </w:tblGrid>
      <w:tr>
        <w:trPr>
          <w:trHeight w:val="20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pageBreakBefore/>
              <w:widowControl w:val="false"/>
              <w:spacing w:lineRule="auto" w:line="240" w:before="120" w:after="12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TECNOLOGIA – CLASSE II</w:t>
            </w:r>
          </w:p>
        </w:tc>
      </w:tr>
      <w:tr>
        <w:trPr>
          <w:trHeight w:val="20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ab/>
              <w:t>Traguardi per lo sviluppo delle competenze al termine della scuola secondaria di primo grado</w:t>
            </w:r>
          </w:p>
          <w:p>
            <w:pPr>
              <w:pStyle w:val="LOnormal"/>
              <w:widowControl w:val="false"/>
              <w:spacing w:lineRule="auto" w:line="240" w:before="120" w:after="0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L'alunno riconosce nell'ambiente che lo circonda i principali sistemi tecnologici e le molteplici relazioni che essi stabiliscono con gli esseri viventi e gli altri elementi naturali.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Conosce i principali processi di trasformazione di risorse o di produzione di beni e riconosce le diverse forme di energia coinvolte.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È in grado di ipotizzare le possibili conseguenze di una decisione o di una scelta di tipo tecnologico, riconoscendo in ogni innovazione opportunità e rischi.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Conosce e utilizza oggetti, strumenti e macchine di uso comune ed è in grado di classificarli e di descriverne la funzione in relazione alla forma, alla struttura e ai materiali.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Utilizza adeguate risorse materiali, informative e organizzative per la progettazione e la realizzazione di semplici prodotti, anche di tipo digitale.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Ricava dalla lettura e dall'analisi di testi o tabelle informazioni sui beni o sui servizi disponibili sul mercato, in modo da esprimere valutazioni rispetto a criteri di tipo diverso.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Conosce le proprietà e le caratteristiche dei diversi mezzi di comunicazione ed è in grado di farne un uso efficace e responsabile rispetto alle proprie necessità di studio e socializzazione.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Sa utilizzare comunicazioni procedurali e istruzioni tecniche per eseguire, in maniera metodica e razionale, compiti operativi complessi, anche collaborando e cooperando con i compagni.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Progetta e realizza rappresentazioni grafiche o infografiche, relative alla struttura e al funzionamento di sistemi materiali o immateriali, utilizzando elementi del disegno tecnico o altri linguaggi multimediali e di programmazione.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widowControl w:val="false"/>
        <w:spacing w:lineRule="auto" w:line="252" w:before="2" w:after="0"/>
        <w:ind w:left="113" w:right="146" w:hanging="0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  <w:t xml:space="preserve">OBIETTIVI DI APPRENDIMENTO PER LO SVILUPPO DELLE COMPETENZE </w:t>
      </w:r>
    </w:p>
    <w:p>
      <w:pPr>
        <w:pStyle w:val="LOnormal"/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keepNext w:val="true"/>
        <w:keepLines/>
        <w:pageBreakBefore w:val="false"/>
        <w:widowControl/>
        <w:shd w:val="clear" w:fill="auto"/>
        <w:spacing w:lineRule="auto" w:line="264" w:before="0" w:after="0"/>
        <w:ind w:left="140" w:right="0" w:hanging="0"/>
        <w:jc w:val="left"/>
        <w:rPr>
          <w:rFonts w:ascii="Arial Narrow" w:hAnsi="Arial Narrow" w:eastAsia="Arial Narrow" w:cs="Arial Narrow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Vedere, osservare e sperimentare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6"/>
        </w:numPr>
        <w:shd w:val="clear" w:fill="auto"/>
        <w:tabs>
          <w:tab w:val="clear" w:pos="720"/>
          <w:tab w:val="left" w:pos="462" w:leader="none"/>
        </w:tabs>
        <w:spacing w:lineRule="auto" w:line="264" w:before="0" w:after="0"/>
        <w:ind w:left="0" w:right="6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Eseguire misurazioni e rilievi grafici sull'ambiente scolastico o sulla propria abitazione.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6"/>
        </w:numPr>
        <w:shd w:val="clear" w:fill="auto"/>
        <w:tabs>
          <w:tab w:val="clear" w:pos="720"/>
          <w:tab w:val="left" w:pos="462" w:leader="none"/>
        </w:tabs>
        <w:spacing w:lineRule="auto" w:line="264" w:before="0" w:after="0"/>
        <w:ind w:left="0" w:right="6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Leggere e interpretare semplici disegni tecnici 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6"/>
        </w:numPr>
        <w:shd w:val="clear" w:fill="auto"/>
        <w:tabs>
          <w:tab w:val="clear" w:pos="720"/>
          <w:tab w:val="left" w:pos="462" w:leader="none"/>
        </w:tabs>
        <w:spacing w:lineRule="auto" w:line="264" w:before="0" w:after="0"/>
        <w:ind w:left="0" w:right="6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Impiegare gli strumenti e le regole del disegno tecnico nella rappresentazione di oggetti 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6"/>
        </w:numPr>
        <w:shd w:val="clear" w:fill="auto"/>
        <w:tabs>
          <w:tab w:val="clear" w:pos="720"/>
          <w:tab w:val="left" w:pos="462" w:leader="none"/>
        </w:tabs>
        <w:spacing w:lineRule="auto" w:line="264" w:before="0" w:after="0"/>
        <w:ind w:left="0" w:right="6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Effettuare prove e semplici indagini sulle proprietà fisiche, chimiche, meccaniche e tecnologiche di vari materiali.</w:t>
      </w:r>
    </w:p>
    <w:p>
      <w:pPr>
        <w:pStyle w:val="LOnormal"/>
        <w:keepNext w:val="true"/>
        <w:keepLines/>
        <w:pageBreakBefore w:val="false"/>
        <w:widowControl/>
        <w:shd w:val="clear" w:fill="auto"/>
        <w:spacing w:lineRule="auto" w:line="264" w:before="120" w:after="0"/>
        <w:ind w:left="142" w:right="0" w:hanging="0"/>
        <w:jc w:val="left"/>
        <w:rPr>
          <w:rFonts w:ascii="Arial Narrow" w:hAnsi="Arial Narrow" w:eastAsia="Arial Narrow" w:cs="Arial Narrow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Prevedere, immaginare e progettare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6"/>
        </w:numPr>
        <w:shd w:val="clear" w:fill="auto"/>
        <w:tabs>
          <w:tab w:val="clear" w:pos="720"/>
          <w:tab w:val="left" w:pos="462" w:leader="none"/>
        </w:tabs>
        <w:spacing w:lineRule="auto" w:line="264" w:before="0" w:after="0"/>
        <w:ind w:left="0" w:right="6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Effettuare stime di grandezze fisiche riferite a materiali e oggetti dell'ambiente scolastico.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6"/>
        </w:numPr>
        <w:shd w:val="clear" w:fill="auto"/>
        <w:tabs>
          <w:tab w:val="clear" w:pos="720"/>
          <w:tab w:val="left" w:pos="462" w:leader="none"/>
        </w:tabs>
        <w:spacing w:lineRule="auto" w:line="264" w:before="0" w:after="0"/>
        <w:ind w:left="0" w:right="6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Pianificare le diverse fasi per la realizzazione di un oggetto impiegando materiali di uso quotidiano.</w:t>
      </w:r>
    </w:p>
    <w:p>
      <w:pPr>
        <w:pStyle w:val="LOnormal"/>
        <w:keepNext w:val="true"/>
        <w:keepLines/>
        <w:pageBreakBefore w:val="false"/>
        <w:widowControl/>
        <w:shd w:val="clear" w:fill="auto"/>
        <w:spacing w:lineRule="auto" w:line="264" w:before="120" w:after="0"/>
        <w:ind w:left="0" w:right="0" w:hanging="0"/>
        <w:jc w:val="left"/>
        <w:rPr>
          <w:rFonts w:ascii="Arial Narrow" w:hAnsi="Arial Narrow" w:eastAsia="Arial Narrow" w:cs="Arial Narrow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</w:t>
      </w:r>
      <w:r>
        <w:rPr>
          <w:rFonts w:eastAsia="Arial Narrow" w:cs="Arial Narrow" w:ascii="Arial Narrow" w:hAnsi="Arial Narrow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Intervenire, trasformare e produrre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6"/>
        </w:numPr>
        <w:shd w:val="clear" w:fill="auto"/>
        <w:tabs>
          <w:tab w:val="clear" w:pos="720"/>
          <w:tab w:val="left" w:pos="462" w:leader="none"/>
        </w:tabs>
        <w:spacing w:lineRule="auto" w:line="264" w:before="0" w:after="0"/>
        <w:ind w:left="0" w:right="6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Smontare e rimontare semplici oggetti, o altri dispositivi comuni.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6"/>
        </w:numPr>
        <w:shd w:val="clear" w:fill="auto"/>
        <w:tabs>
          <w:tab w:val="clear" w:pos="720"/>
          <w:tab w:val="left" w:pos="462" w:leader="none"/>
        </w:tabs>
        <w:spacing w:lineRule="auto" w:line="264" w:before="0" w:after="0"/>
        <w:ind w:left="0" w:right="6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Utilizzare semplici procedure per eseguire prove sperimentali nei vari settori della tecnologia 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6"/>
        </w:numPr>
        <w:shd w:val="clear" w:fill="auto"/>
        <w:tabs>
          <w:tab w:val="clear" w:pos="720"/>
          <w:tab w:val="left" w:pos="462" w:leader="none"/>
        </w:tabs>
        <w:spacing w:lineRule="auto" w:line="264" w:before="0" w:after="0"/>
        <w:ind w:left="0" w:right="6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Rilevare e disegnare la propria abitazione o altri luoghi 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6"/>
        </w:numPr>
        <w:shd w:val="clear" w:fill="auto"/>
        <w:tabs>
          <w:tab w:val="clear" w:pos="720"/>
          <w:tab w:val="left" w:pos="466" w:leader="none"/>
        </w:tabs>
        <w:spacing w:lineRule="auto" w:line="264" w:before="0" w:after="0"/>
        <w:ind w:left="0" w:right="6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Eseguire interventi di riparazione e manutenzione sugli oggetti dell'arredo scolastico o casalingo.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26"/>
        </w:numPr>
        <w:shd w:val="clear" w:fill="auto"/>
        <w:tabs>
          <w:tab w:val="clear" w:pos="720"/>
          <w:tab w:val="left" w:pos="457" w:leader="none"/>
        </w:tabs>
        <w:spacing w:lineRule="auto" w:line="264" w:before="0" w:after="0"/>
        <w:ind w:left="0" w:right="6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Costruire oggetti con materiali facilmente reperibili a partire da esigenze e bisogni concreti.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57" w:leader="none"/>
        </w:tabs>
        <w:spacing w:lineRule="auto" w:line="264" w:before="0" w:after="0"/>
        <w:ind w:left="0" w:right="60" w:hanging="0"/>
        <w:jc w:val="left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8"/>
        <w:tblW w:w="9764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2"/>
        <w:gridCol w:w="4881"/>
      </w:tblGrid>
      <w:tr>
        <w:trPr>
          <w:trHeight w:val="284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SAPERI</w:t>
            </w: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1° quadrimestre</w:t>
            </w:r>
          </w:p>
        </w:tc>
        <w:tc>
          <w:tcPr>
            <w:tcW w:w="488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              </w:t>
            </w:r>
            <w:r>
              <w:rPr>
                <w:rFonts w:eastAsia="Arial Narrow" w:cs="Arial Narrow" w:ascii="Arial Narrow" w:hAnsi="Arial Narrow"/>
              </w:rPr>
              <w:t>2° quadrimestre</w:t>
            </w:r>
          </w:p>
        </w:tc>
      </w:tr>
      <w:tr>
        <w:trPr>
          <w:trHeight w:val="2464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numPr>
                <w:ilvl w:val="0"/>
                <w:numId w:val="13"/>
              </w:numPr>
              <w:spacing w:lineRule="auto" w:line="480"/>
              <w:ind w:left="72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Sviluppo di solidi con il cartoncino</w:t>
            </w:r>
          </w:p>
          <w:p>
            <w:pPr>
              <w:pStyle w:val="LOnormal"/>
              <w:widowControl w:val="false"/>
              <w:numPr>
                <w:ilvl w:val="0"/>
                <w:numId w:val="13"/>
              </w:numPr>
              <w:spacing w:lineRule="auto" w:line="480"/>
              <w:ind w:left="72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Proiezioni ortogonali di solidi</w:t>
            </w:r>
          </w:p>
          <w:p>
            <w:pPr>
              <w:pStyle w:val="LOnormal"/>
              <w:widowControl w:val="false"/>
              <w:numPr>
                <w:ilvl w:val="0"/>
                <w:numId w:val="13"/>
              </w:numPr>
              <w:spacing w:lineRule="auto" w:line="480"/>
              <w:ind w:left="72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Lettura di etichette alimentari</w:t>
            </w:r>
          </w:p>
          <w:p>
            <w:pPr>
              <w:pStyle w:val="LOnormal"/>
              <w:widowControl w:val="false"/>
              <w:numPr>
                <w:ilvl w:val="0"/>
                <w:numId w:val="13"/>
              </w:numPr>
              <w:spacing w:lineRule="auto" w:line="480"/>
              <w:ind w:left="72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La conservazione degli alimenti</w:t>
            </w:r>
          </w:p>
        </w:tc>
        <w:tc>
          <w:tcPr>
            <w:tcW w:w="488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3"/>
              </w:numPr>
              <w:shd w:val="clear" w:fill="auto"/>
              <w:spacing w:lineRule="auto" w:line="480" w:before="0" w:after="0"/>
              <w:ind w:left="720" w:right="17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Proiezioni ortogonali di solidi complessi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3"/>
              </w:numPr>
              <w:shd w:val="clear" w:fill="auto"/>
              <w:spacing w:lineRule="auto" w:line="480" w:before="0" w:after="0"/>
              <w:ind w:left="720" w:right="17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Educazione alimentare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3"/>
              </w:numPr>
              <w:shd w:val="clear" w:fill="auto"/>
              <w:spacing w:lineRule="auto" w:line="480" w:before="0" w:after="0"/>
              <w:ind w:left="720" w:right="17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Disturbi nel comportamento alimentare nei PVS e nei Paesi ricchi (anoressia e bulimia)</w:t>
            </w:r>
          </w:p>
        </w:tc>
      </w:tr>
    </w:tbl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/>
      </w:pPr>
      <w:r>
        <w:rPr/>
      </w:r>
      <w:r>
        <w:br w:type="page"/>
      </w:r>
    </w:p>
    <w:p>
      <w:pPr>
        <w:pStyle w:val="LOnormal"/>
        <w:rPr/>
      </w:pPr>
      <w:r>
        <w:rPr/>
      </w:r>
    </w:p>
    <w:p>
      <w:pPr>
        <w:sectPr>
          <w:headerReference w:type="default" r:id="rId2"/>
          <w:type w:val="nextPage"/>
          <w:pgSz w:w="11906" w:h="16838"/>
          <w:pgMar w:left="1021" w:right="1021" w:gutter="0" w:header="720" w:top="777" w:footer="0" w:bottom="567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sectPr>
          <w:type w:val="continuous"/>
          <w:pgSz w:w="11906" w:h="16838"/>
          <w:pgMar w:left="1021" w:right="1021" w:gutter="0" w:header="720" w:top="777" w:footer="0" w:bottom="567"/>
          <w:formProt w:val="false"/>
          <w:textDirection w:val="lrTb"/>
          <w:docGrid w:type="default" w:linePitch="100" w:charSpace="8192"/>
        </w:sectPr>
      </w:pPr>
    </w:p>
    <w:tbl>
      <w:tblPr>
        <w:tblStyle w:val="Table19"/>
        <w:tblW w:w="9765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5"/>
      </w:tblGrid>
      <w:tr>
        <w:trPr>
          <w:trHeight w:val="20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ARTE E IMMAGINE – CLASSE II</w:t>
            </w:r>
          </w:p>
        </w:tc>
      </w:tr>
      <w:tr>
        <w:trPr>
          <w:trHeight w:val="20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ind w:left="396" w:hanging="0"/>
              <w:rPr>
                <w:rFonts w:ascii="Arial Narrow" w:hAnsi="Arial Narrow" w:eastAsia="Arial Narrow" w:cs="Arial Narrow"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>Traguardi per lo sviluppo delle competenze al termine della scuola secondaria di primo grado</w:t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L’alunno realizza elaborati personali e creativi sulla base di un’ideazione e progettazione originale, applicando le conoscenze e le regole del linguaggio visivo, scegliendo in modo funzionale tecniche e materiali differenti anche con l’integrazione di più </w:t>
            </w:r>
            <w:r>
              <w:rPr>
                <w:rFonts w:eastAsia="Arial Narrow" w:cs="Arial Narrow" w:ascii="Arial Narrow" w:hAnsi="Arial Narrow"/>
                <w:i/>
              </w:rPr>
              <w:t xml:space="preserve">media </w:t>
            </w:r>
            <w:r>
              <w:rPr>
                <w:rFonts w:eastAsia="Arial Narrow" w:cs="Arial Narrow" w:ascii="Arial Narrow" w:hAnsi="Arial Narrow"/>
              </w:rPr>
              <w:t>e codici espressivi.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Padroneggia gli elementi principali del linguaggio visivo, legge e comprende i significati di immagini statiche e in movimento, di filmati audiovisivi e di prodotti multimediali.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Legge le opere più significative prodotte nell’arte antica, medievale, moderna e contemporanea, sapendole collocare nei rispettivi contesti storici, culturali e ambientali; riconosce il valore culturale di immagini, di opere e di oggetti artigianali prodotti in paesi diversi dal proprio.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Riconosce gli elementi principali del patrimonio culturale, artistico e ambientale del proprio territorio e è sensibile ai problemi della sua tutela e conservazione.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Analizza e descrive beni culturali, immagini statiche e multimediali, utilizzando il linguaggio appropriato.</w:t>
            </w:r>
          </w:p>
        </w:tc>
      </w:tr>
    </w:tbl>
    <w:p>
      <w:pPr>
        <w:pStyle w:val="LOnormal"/>
        <w:rPr/>
      </w:pPr>
      <w:r>
        <w:rPr/>
      </w:r>
    </w:p>
    <w:p>
      <w:pPr>
        <w:sectPr>
          <w:type w:val="continuous"/>
          <w:pgSz w:w="11906" w:h="16838"/>
          <w:pgMar w:left="1021" w:right="1021" w:gutter="0" w:header="720" w:top="777" w:footer="0" w:bottom="567"/>
          <w:formProt w:val="false"/>
          <w:textDirection w:val="lrTb"/>
          <w:docGrid w:type="default" w:linePitch="100" w:charSpace="8192"/>
        </w:sectPr>
      </w:pPr>
    </w:p>
    <w:p>
      <w:pPr>
        <w:pStyle w:val="LOnormal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</w:r>
    </w:p>
    <w:p>
      <w:pPr>
        <w:pStyle w:val="LOnormal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  <w:t>OBIETTIVI DI APPRENDIMENTO AL TERMINE DELLA SCUOLA SECONDARIA DI PRIMO GRADO</w:t>
      </w:r>
    </w:p>
    <w:p>
      <w:pPr>
        <w:pStyle w:val="LOnormal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</w:r>
    </w:p>
    <w:p>
      <w:pPr>
        <w:pStyle w:val="LOnormal"/>
        <w:ind w:left="284" w:hanging="0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Esprimersi e comunicare</w:t>
      </w:r>
    </w:p>
    <w:p>
      <w:pPr>
        <w:pStyle w:val="LOnormal"/>
        <w:tabs>
          <w:tab w:val="clear" w:pos="720"/>
          <w:tab w:val="left" w:pos="426" w:leader="none"/>
        </w:tabs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 xml:space="preserve">– </w:t>
      </w:r>
      <w:r>
        <w:rPr>
          <w:rFonts w:eastAsia="Arial Narrow" w:cs="Arial Narrow" w:ascii="Arial Narrow" w:hAnsi="Arial Narrow"/>
        </w:rPr>
        <w:tab/>
        <w:t>Ideare e progettare elaborati ricercando soluzioni creative originali, ispirate anche dallo studio dell’arte e della comunicazione visiva.</w:t>
      </w:r>
    </w:p>
    <w:p>
      <w:pPr>
        <w:pStyle w:val="LOnormal"/>
        <w:tabs>
          <w:tab w:val="clear" w:pos="720"/>
          <w:tab w:val="left" w:pos="426" w:leader="none"/>
        </w:tabs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 xml:space="preserve">– </w:t>
      </w:r>
      <w:r>
        <w:rPr>
          <w:rFonts w:eastAsia="Arial Narrow" w:cs="Arial Narrow" w:ascii="Arial Narrow" w:hAnsi="Arial Narrow"/>
        </w:rPr>
        <w:tab/>
        <w:t>Utilizzare consapevolmente gli strumenti, le tecniche figurative e le regole della rappresentazione visiva per una produzione creativa con stile espressivo personale.</w:t>
      </w:r>
    </w:p>
    <w:p>
      <w:pPr>
        <w:pStyle w:val="LOnormal"/>
        <w:tabs>
          <w:tab w:val="clear" w:pos="720"/>
          <w:tab w:val="left" w:pos="426" w:leader="none"/>
        </w:tabs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 xml:space="preserve">– </w:t>
      </w:r>
      <w:r>
        <w:rPr>
          <w:rFonts w:eastAsia="Arial Narrow" w:cs="Arial Narrow" w:ascii="Arial Narrow" w:hAnsi="Arial Narrow"/>
        </w:rPr>
        <w:tab/>
        <w:t>Rielaborare creativamente materiali di uso comune, immagini fotografiche, scritte, elementi iconici e visivi per produrre nuove immagini.</w:t>
      </w:r>
    </w:p>
    <w:p>
      <w:pPr>
        <w:pStyle w:val="LOnormal"/>
        <w:tabs>
          <w:tab w:val="clear" w:pos="720"/>
          <w:tab w:val="left" w:pos="426" w:leader="none"/>
        </w:tabs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 xml:space="preserve">– </w:t>
      </w:r>
      <w:r>
        <w:rPr>
          <w:rFonts w:eastAsia="Arial Narrow" w:cs="Arial Narrow" w:ascii="Arial Narrow" w:hAnsi="Arial Narrow"/>
        </w:rPr>
        <w:tab/>
        <w:t>Scegliere le tecniche e i linguaggi più adeguati per realizzare prodotti visivi seguendo una precisa finalità operativa o comunicativa, anche integrando più codici e facendo riferimento ad altre discipline.</w:t>
      </w:r>
    </w:p>
    <w:p>
      <w:pPr>
        <w:pStyle w:val="LOnormal"/>
        <w:tabs>
          <w:tab w:val="clear" w:pos="720"/>
          <w:tab w:val="left" w:pos="426" w:leader="none"/>
        </w:tabs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 xml:space="preserve">– </w:t>
      </w:r>
      <w:r>
        <w:rPr>
          <w:rFonts w:eastAsia="Arial Narrow" w:cs="Arial Narrow" w:ascii="Arial Narrow" w:hAnsi="Arial Narrow"/>
        </w:rPr>
        <w:tab/>
        <w:t>Produrre elaborati utilizzando le semplici regole della rappresentazione visiva con alcuni materiali e tecniche di base.*</w:t>
      </w:r>
    </w:p>
    <w:p>
      <w:pPr>
        <w:pStyle w:val="LOnormal"/>
        <w:spacing w:lineRule="auto" w:line="240" w:before="120" w:after="0"/>
        <w:ind w:left="284" w:hanging="0"/>
        <w:jc w:val="both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Osservare e leggere le immagini</w:t>
      </w:r>
    </w:p>
    <w:p>
      <w:pPr>
        <w:pStyle w:val="LOnormal"/>
        <w:tabs>
          <w:tab w:val="clear" w:pos="720"/>
          <w:tab w:val="left" w:pos="426" w:leader="none"/>
        </w:tabs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 xml:space="preserve">– </w:t>
      </w:r>
      <w:r>
        <w:rPr>
          <w:rFonts w:eastAsia="Arial Narrow" w:cs="Arial Narrow" w:ascii="Arial Narrow" w:hAnsi="Arial Narrow"/>
        </w:rPr>
        <w:tab/>
        <w:t>Utilizzare diverse tecniche osservative per descrivere, con un linguaggio verbale appropriato, gli elementi formali ed estetici di un contesto reale.</w:t>
      </w:r>
    </w:p>
    <w:p>
      <w:pPr>
        <w:pStyle w:val="LOnormal"/>
        <w:tabs>
          <w:tab w:val="clear" w:pos="720"/>
          <w:tab w:val="left" w:pos="426" w:leader="none"/>
        </w:tabs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 xml:space="preserve">– </w:t>
      </w:r>
      <w:r>
        <w:rPr>
          <w:rFonts w:eastAsia="Arial Narrow" w:cs="Arial Narrow" w:ascii="Arial Narrow" w:hAnsi="Arial Narrow"/>
        </w:rPr>
        <w:tab/>
        <w:t>Leggere e interpretare un’immagine o un’opera d’arte utilizzando gradi progressivi di approfondimento dell’analisi del testo per comprenderne il significato e cogliere le scelte creative e stilistiche dell’autore.</w:t>
      </w:r>
    </w:p>
    <w:p>
      <w:pPr>
        <w:pStyle w:val="LOnormal"/>
        <w:tabs>
          <w:tab w:val="clear" w:pos="720"/>
          <w:tab w:val="left" w:pos="426" w:leader="none"/>
        </w:tabs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 xml:space="preserve">– </w:t>
      </w:r>
      <w:r>
        <w:rPr>
          <w:rFonts w:eastAsia="Arial Narrow" w:cs="Arial Narrow" w:ascii="Arial Narrow" w:hAnsi="Arial Narrow"/>
        </w:rPr>
        <w:tab/>
        <w:t>Riconoscere i codici e le regole compositive presenti nelle opere d’arte e nelle immagini della comunicazione multimediale per individuarne la funzione simbolica, espressiva e comunicativa nei diversi ambiti di appartenenza.</w:t>
      </w:r>
    </w:p>
    <w:p>
      <w:pPr>
        <w:pStyle w:val="LOnormal"/>
        <w:tabs>
          <w:tab w:val="clear" w:pos="720"/>
          <w:tab w:val="left" w:pos="426" w:leader="none"/>
        </w:tabs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-</w:t>
        <w:tab/>
        <w:t>Osservare e descrivere con linguaggio semplice e con metodi di base, alcuni elementi significativi presenti nelle immagini.*</w:t>
      </w:r>
    </w:p>
    <w:p>
      <w:pPr>
        <w:pStyle w:val="LOnormal"/>
        <w:spacing w:lineRule="auto" w:line="240" w:before="120" w:after="0"/>
        <w:ind w:left="284" w:hanging="0"/>
        <w:jc w:val="both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Comprendere e apprezzare le opere d’arte</w:t>
      </w:r>
    </w:p>
    <w:p>
      <w:pPr>
        <w:pStyle w:val="LOnormal"/>
        <w:tabs>
          <w:tab w:val="clear" w:pos="720"/>
          <w:tab w:val="left" w:pos="426" w:leader="none"/>
        </w:tabs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 xml:space="preserve">– </w:t>
      </w:r>
      <w:r>
        <w:rPr>
          <w:rFonts w:eastAsia="Arial Narrow" w:cs="Arial Narrow" w:ascii="Arial Narrow" w:hAnsi="Arial Narrow"/>
        </w:rPr>
        <w:tab/>
        <w:t>Leggere e commentare criticamente un’opera d’arte mettendola in relazione con gli elementi essenziali del contesto storico e culturale a cui appartiene.</w:t>
      </w:r>
    </w:p>
    <w:p>
      <w:pPr>
        <w:pStyle w:val="LOnormal"/>
        <w:tabs>
          <w:tab w:val="clear" w:pos="720"/>
          <w:tab w:val="left" w:pos="426" w:leader="none"/>
        </w:tabs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 xml:space="preserve">– </w:t>
      </w:r>
      <w:r>
        <w:rPr>
          <w:rFonts w:eastAsia="Arial Narrow" w:cs="Arial Narrow" w:ascii="Arial Narrow" w:hAnsi="Arial Narrow"/>
        </w:rPr>
        <w:tab/>
        <w:t>Possedere una conoscenza delle linee fondamentali della produzione artistica dei principali periodi storici del passato e dell’arte moderna e contemporanea, anche appartenenti a contesti culturali diversi dal proprio.</w:t>
      </w:r>
    </w:p>
    <w:p>
      <w:pPr>
        <w:pStyle w:val="LOnormal"/>
        <w:tabs>
          <w:tab w:val="clear" w:pos="720"/>
          <w:tab w:val="left" w:pos="426" w:leader="none"/>
        </w:tabs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 xml:space="preserve">– </w:t>
      </w:r>
      <w:r>
        <w:rPr>
          <w:rFonts w:eastAsia="Arial Narrow" w:cs="Arial Narrow" w:ascii="Arial Narrow" w:hAnsi="Arial Narrow"/>
        </w:rPr>
        <w:tab/>
        <w:t>Conoscere le tipologie del patrimonio ambientale, storico-artistico e museale del territorio sapendone leggere i significati e i valori estetici, storici e sociali.</w:t>
      </w:r>
    </w:p>
    <w:p>
      <w:pPr>
        <w:pStyle w:val="LOnormal"/>
        <w:tabs>
          <w:tab w:val="clear" w:pos="720"/>
          <w:tab w:val="left" w:pos="426" w:leader="none"/>
        </w:tabs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 xml:space="preserve">– </w:t>
      </w:r>
      <w:r>
        <w:rPr>
          <w:rFonts w:eastAsia="Arial Narrow" w:cs="Arial Narrow" w:ascii="Arial Narrow" w:hAnsi="Arial Narrow"/>
        </w:rPr>
        <w:tab/>
        <w:t>Ipotizzare strategie di intervento per la tutela, la conservazione e la valorizzazione dei beni culturali.</w:t>
      </w:r>
    </w:p>
    <w:p>
      <w:pPr>
        <w:pStyle w:val="LOnormal"/>
        <w:tabs>
          <w:tab w:val="clear" w:pos="720"/>
          <w:tab w:val="left" w:pos="426" w:leader="none"/>
        </w:tabs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-</w:t>
        <w:tab/>
        <w:t>Applicare in modo generale il metodo di lettura di un’opera d’arte.*</w:t>
      </w:r>
    </w:p>
    <w:p>
      <w:pPr>
        <w:pStyle w:val="LOnormal"/>
        <w:tabs>
          <w:tab w:val="clear" w:pos="720"/>
          <w:tab w:val="left" w:pos="426" w:leader="none"/>
        </w:tabs>
        <w:jc w:val="both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  <w:t>-</w:t>
        <w:tab/>
        <w:t>Riconoscere e distinguere le principali tipologie dei beni artistici e ambientali presenti nel proprio territorio.*</w:t>
      </w:r>
    </w:p>
    <w:p>
      <w:pPr>
        <w:pStyle w:val="LOnormal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</w:r>
    </w:p>
    <w:tbl>
      <w:tblPr>
        <w:tblStyle w:val="Table20"/>
        <w:tblW w:w="9764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2"/>
        <w:gridCol w:w="4881"/>
      </w:tblGrid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SAPERI</w:t>
            </w: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1° quadrimestre</w:t>
            </w:r>
          </w:p>
        </w:tc>
        <w:tc>
          <w:tcPr>
            <w:tcW w:w="488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              </w:t>
            </w:r>
            <w:r>
              <w:rPr>
                <w:rFonts w:eastAsia="Arial Narrow" w:cs="Arial Narrow" w:ascii="Arial Narrow" w:hAnsi="Arial Narrow"/>
              </w:rPr>
              <w:t>2° quadrimestre</w:t>
            </w:r>
          </w:p>
        </w:tc>
      </w:tr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numPr>
                <w:ilvl w:val="0"/>
                <w:numId w:val="33"/>
              </w:numPr>
              <w:ind w:left="36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IL LINGUAGGIO VISUALE</w:t>
            </w:r>
          </w:p>
          <w:p>
            <w:pPr>
              <w:pStyle w:val="LOnormal"/>
              <w:widowControl w:val="false"/>
              <w:ind w:left="360" w:right="17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33"/>
              </w:numPr>
              <w:ind w:left="36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IL VOLUME</w:t>
            </w:r>
          </w:p>
          <w:p>
            <w:pPr>
              <w:pStyle w:val="LOnormal"/>
              <w:widowControl w:val="false"/>
              <w:numPr>
                <w:ilvl w:val="0"/>
                <w:numId w:val="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figure piane e tridimensionali, pieno e  vuoto,  luce e ombra,  volume e  spazio</w:t>
            </w:r>
          </w:p>
          <w:p>
            <w:pPr>
              <w:pStyle w:val="LOnormal"/>
              <w:widowControl w:val="false"/>
              <w:ind w:left="720" w:right="17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33"/>
              </w:numPr>
              <w:ind w:left="36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LA RAPPRESENTAZIONE DELLO SPAZIO</w:t>
            </w:r>
          </w:p>
          <w:p>
            <w:pPr>
              <w:pStyle w:val="LOnormal"/>
              <w:widowControl w:val="false"/>
              <w:numPr>
                <w:ilvl w:val="0"/>
                <w:numId w:val="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rapporti spaziali, indici di lontananza, piani spaziali degradanti, figura e sfondo</w:t>
            </w:r>
          </w:p>
          <w:p>
            <w:pPr>
              <w:pStyle w:val="LOnormal"/>
              <w:widowControl w:val="false"/>
              <w:ind w:right="17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33"/>
              </w:numPr>
              <w:ind w:left="36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IL PAESAGGIO</w:t>
            </w:r>
          </w:p>
          <w:p>
            <w:pPr>
              <w:pStyle w:val="LOnormal"/>
              <w:widowControl w:val="false"/>
              <w:numPr>
                <w:ilvl w:val="0"/>
                <w:numId w:val="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elementi, tipologia, luce, interpretazione</w:t>
            </w:r>
          </w:p>
          <w:p>
            <w:pPr>
              <w:pStyle w:val="LOnormal"/>
              <w:widowControl w:val="false"/>
              <w:ind w:left="720" w:right="17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33"/>
              </w:numPr>
              <w:ind w:left="36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IL COLORE</w:t>
            </w:r>
          </w:p>
          <w:p>
            <w:pPr>
              <w:pStyle w:val="LOnormal"/>
              <w:widowControl w:val="false"/>
              <w:numPr>
                <w:ilvl w:val="0"/>
                <w:numId w:val="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gradazioni tonali, colori saturi, colori caldi, colori freddi</w:t>
            </w:r>
          </w:p>
          <w:p>
            <w:pPr>
              <w:pStyle w:val="LOnormal"/>
              <w:widowControl w:val="false"/>
              <w:ind w:left="360" w:right="17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33"/>
              </w:numPr>
              <w:ind w:left="36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TECNICHE GRAFICHE</w:t>
            </w:r>
          </w:p>
          <w:p>
            <w:pPr>
              <w:pStyle w:val="LOnormal"/>
              <w:widowControl w:val="false"/>
              <w:numPr>
                <w:ilvl w:val="0"/>
                <w:numId w:val="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</w:t>
            </w:r>
            <w:r>
              <w:rPr>
                <w:rFonts w:eastAsia="Arial Narrow" w:cs="Arial Narrow" w:ascii="Arial Narrow" w:hAnsi="Arial Narrow"/>
              </w:rPr>
              <w:t>acquarelli, matite colorate, mosaico</w:t>
            </w:r>
          </w:p>
          <w:p>
            <w:pPr>
              <w:pStyle w:val="LOnormal"/>
              <w:widowControl w:val="false"/>
              <w:ind w:left="360" w:right="17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33"/>
              </w:numPr>
              <w:ind w:left="36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STORIA DELL’ARTE</w:t>
            </w:r>
          </w:p>
          <w:p>
            <w:pPr>
              <w:pStyle w:val="LOnormal"/>
              <w:widowControl w:val="false"/>
              <w:numPr>
                <w:ilvl w:val="0"/>
                <w:numId w:val="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il medioevo: stile romanico, stile gotico</w:t>
            </w:r>
          </w:p>
        </w:tc>
        <w:tc>
          <w:tcPr>
            <w:tcW w:w="488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numPr>
                <w:ilvl w:val="0"/>
                <w:numId w:val="33"/>
              </w:numPr>
              <w:ind w:left="36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GLI ANIMALI</w:t>
            </w:r>
          </w:p>
          <w:p>
            <w:pPr>
              <w:pStyle w:val="LOnormal"/>
              <w:widowControl w:val="false"/>
              <w:numPr>
                <w:ilvl w:val="0"/>
                <w:numId w:val="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tipologia, struttura e dettagli, interpretazione</w:t>
            </w:r>
          </w:p>
          <w:p>
            <w:pPr>
              <w:pStyle w:val="LOnormal"/>
              <w:widowControl w:val="false"/>
              <w:ind w:left="360" w:right="17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33"/>
              </w:numPr>
              <w:ind w:left="36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LA NATURA MORTA</w:t>
            </w:r>
          </w:p>
          <w:p>
            <w:pPr>
              <w:pStyle w:val="LOnormal"/>
              <w:widowControl w:val="false"/>
              <w:numPr>
                <w:ilvl w:val="0"/>
                <w:numId w:val="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temi e soggetti</w:t>
            </w:r>
          </w:p>
          <w:p>
            <w:pPr>
              <w:pStyle w:val="LOnormal"/>
              <w:widowControl w:val="false"/>
              <w:ind w:left="720" w:right="17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33"/>
              </w:numPr>
              <w:ind w:left="36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IL VOLTO UMANO</w:t>
            </w:r>
          </w:p>
          <w:p>
            <w:pPr>
              <w:pStyle w:val="LOnormal"/>
              <w:widowControl w:val="false"/>
              <w:numPr>
                <w:ilvl w:val="0"/>
                <w:numId w:val="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proporzioni, particolari, chiaroscuro, espressione</w:t>
            </w:r>
          </w:p>
          <w:p>
            <w:pPr>
              <w:pStyle w:val="LOnormal"/>
              <w:widowControl w:val="false"/>
              <w:ind w:left="360" w:right="17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33"/>
              </w:numPr>
              <w:ind w:left="36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TECNICHE GRAFICHE</w:t>
            </w:r>
          </w:p>
          <w:p>
            <w:pPr>
              <w:pStyle w:val="LOnormal"/>
              <w:widowControl w:val="false"/>
              <w:numPr>
                <w:ilvl w:val="0"/>
                <w:numId w:val="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acquarelli, matite colorate, tempere</w:t>
            </w:r>
          </w:p>
          <w:p>
            <w:pPr>
              <w:pStyle w:val="LOnormal"/>
              <w:widowControl w:val="false"/>
              <w:ind w:left="360" w:right="17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33"/>
              </w:numPr>
              <w:ind w:left="36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STORIA DELL’ARTE</w:t>
            </w:r>
          </w:p>
          <w:p>
            <w:pPr>
              <w:pStyle w:val="LOnormal"/>
              <w:widowControl w:val="false"/>
              <w:numPr>
                <w:ilvl w:val="0"/>
                <w:numId w:val="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primo rinascimento, secondo rinascimento, periodo barocco</w:t>
            </w:r>
          </w:p>
        </w:tc>
      </w:tr>
    </w:tbl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  <w:r>
        <w:br w:type="page"/>
      </w:r>
    </w:p>
    <w:tbl>
      <w:tblPr>
        <w:tblStyle w:val="Table21"/>
        <w:tblW w:w="9765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5"/>
      </w:tblGrid>
      <w:tr>
        <w:trPr>
          <w:trHeight w:val="20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pageBreakBefore/>
              <w:widowControl w:val="false"/>
              <w:spacing w:lineRule="auto" w:line="240" w:before="120" w:after="12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MUSICA – CLASSE II</w:t>
            </w:r>
          </w:p>
        </w:tc>
      </w:tr>
      <w:tr>
        <w:trPr>
          <w:trHeight w:val="20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color w:val="000000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</w:rPr>
              <w:tab/>
              <w:t>Traguardi per lo sviluppo delle competenze al termine della scuola secondaria di primo grado</w:t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L’alunno partecipa in modo attivo alla realizzazione di esperienze musicali attraverso l’esecuzione e l’interpretazione di brani strumentali e vocali appartenenti a generi e culture differenti.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Usa diversi sistemi di notazione funzionali alla lettura, all’analisi e alla produzione di brani.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E’ in grado di ideare e realizzare, anche attraverso l’improvvisazione o partecipando a processi di elaborazione collettiva, messaggi musicali e multimediali, nel confronto critico con modelli appartenenti al patrimonio musicale, utilizzando anche sistemi informatici.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Comprende e valuta eventi, materiali, opere musicali riconoscendone i significati, anche in relazione alla propria esperienza musicale e ai diversi contesti storico-culturali.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Integra con altri saperi e altre pratiche artistiche le proprie esperienze musicali, servendosi anche di appropriati codici e sistemi di codifica.</w:t>
            </w:r>
          </w:p>
        </w:tc>
      </w:tr>
    </w:tbl>
    <w:p>
      <w:pPr>
        <w:pStyle w:val="LOnormal"/>
        <w:rPr>
          <w:rFonts w:ascii="Arial Narrow" w:hAnsi="Arial Narrow" w:eastAsia="Arial Narrow" w:cs="Arial Narrow"/>
          <w:b/>
          <w:b/>
          <w:sz w:val="24"/>
          <w:szCs w:val="24"/>
        </w:rPr>
      </w:pPr>
      <w:r>
        <w:rPr>
          <w:rFonts w:eastAsia="Arial Narrow" w:cs="Arial Narrow" w:ascii="Arial Narrow" w:hAnsi="Arial Narrow"/>
          <w:b/>
          <w:sz w:val="24"/>
          <w:szCs w:val="24"/>
        </w:rPr>
      </w:r>
    </w:p>
    <w:p>
      <w:pPr>
        <w:pStyle w:val="LOnormal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  <w:t>OBIETTIVI DI APPRENDIMENTO PER LO SVILUPPO DELLE COMPETENZE</w:t>
      </w:r>
    </w:p>
    <w:p>
      <w:pPr>
        <w:pStyle w:val="LOnormal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</w:r>
    </w:p>
    <w:p>
      <w:pPr>
        <w:pStyle w:val="LOnormal"/>
        <w:ind w:left="567" w:hanging="0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Espressione vocale e pratica strumentale</w:t>
        <w:tab/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Eseguire in modo espressivo, collettivamente e individualmente, brani vocali e strumentali di diversi generi e stili, anche avvalendosi di strumentazioni elettroniche</w:t>
        <w:tab/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Eseguire in modo ordinato, individualmente, semplici brani vocali/strumentali di diversi generi  musicali *</w:t>
        <w:tab/>
      </w:r>
    </w:p>
    <w:p>
      <w:pPr>
        <w:pStyle w:val="LOnormal"/>
        <w:spacing w:lineRule="auto" w:line="240" w:before="120" w:after="0"/>
        <w:ind w:left="567" w:hanging="0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Produzione musicale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Improvvisare, rielaborare, comporre brani musicali vocali e strumentali, utilizzando sia strutture aperte, sia semplici schemi ritmico-melodici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Completare brani ritmici e melodici con schema guidato *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Accedere alle risorse musicali presenti in rete e utilizzare software specifici per elaborazioni sonore e musicali.    </w:t>
      </w:r>
    </w:p>
    <w:p>
      <w:pPr>
        <w:pStyle w:val="LOnormal"/>
        <w:spacing w:lineRule="auto" w:line="240" w:before="120" w:after="0"/>
        <w:ind w:left="567" w:hanging="0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Ascolto, interpretazione e analisi del linguaggio musicale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Conoscere, descrivere e interpretare in modo critico opere d'arte musicali e progettare/realizzare eventi sonori che integrino altre forme artistiche, quali danza, teatro, arti visive e multimediali.</w:t>
      </w:r>
    </w:p>
    <w:p>
      <w:pPr>
        <w:pStyle w:val="LOnormal"/>
        <w:spacing w:lineRule="auto" w:line="240" w:before="120" w:after="0"/>
        <w:ind w:left="567" w:hanging="0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Conoscenza dei contenuti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Decodificare e utilizzare la notazione tradizionale e altri sistemi di scrittura</w:t>
        <w:tab/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Decodificare e utilizzare la notazione tradizionale nelle sue parti più elementari *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Orientare la costruzione della propria identità musicale, ampliare l’orizzonte valorizzando le proprie esperienze, il percorso e le opportunità offerte dal contesto.</w:t>
        <w:tab/>
      </w:r>
    </w:p>
    <w:p>
      <w:pPr>
        <w:pStyle w:val="LOnormal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</w:r>
    </w:p>
    <w:tbl>
      <w:tblPr>
        <w:tblStyle w:val="Table22"/>
        <w:tblW w:w="9764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2"/>
        <w:gridCol w:w="4881"/>
      </w:tblGrid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SAPERI</w:t>
            </w: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1° quadrimestre</w:t>
            </w:r>
          </w:p>
        </w:tc>
        <w:tc>
          <w:tcPr>
            <w:tcW w:w="488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              </w:t>
            </w:r>
            <w:r>
              <w:rPr>
                <w:rFonts w:eastAsia="Arial Narrow" w:cs="Arial Narrow" w:ascii="Arial Narrow" w:hAnsi="Arial Narrow"/>
              </w:rPr>
              <w:t>2° quadrimestre</w:t>
            </w:r>
          </w:p>
        </w:tc>
      </w:tr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numPr>
                <w:ilvl w:val="0"/>
                <w:numId w:val="43"/>
              </w:numPr>
              <w:ind w:left="72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scala</w:t>
            </w:r>
          </w:p>
          <w:p>
            <w:pPr>
              <w:pStyle w:val="LOnormal"/>
              <w:widowControl w:val="false"/>
              <w:numPr>
                <w:ilvl w:val="0"/>
                <w:numId w:val="43"/>
              </w:numPr>
              <w:ind w:left="72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croma puntata</w:t>
            </w:r>
          </w:p>
          <w:p>
            <w:pPr>
              <w:pStyle w:val="LOnormal"/>
              <w:widowControl w:val="false"/>
              <w:numPr>
                <w:ilvl w:val="0"/>
                <w:numId w:val="43"/>
              </w:numPr>
              <w:ind w:left="72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semicroma</w:t>
            </w:r>
          </w:p>
          <w:p>
            <w:pPr>
              <w:pStyle w:val="LOnormal"/>
              <w:widowControl w:val="false"/>
              <w:numPr>
                <w:ilvl w:val="0"/>
                <w:numId w:val="55"/>
              </w:numPr>
              <w:ind w:left="72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ritmi con le pause</w:t>
            </w:r>
          </w:p>
          <w:p>
            <w:pPr>
              <w:pStyle w:val="LOnormal"/>
              <w:widowControl w:val="false"/>
              <w:numPr>
                <w:ilvl w:val="0"/>
                <w:numId w:val="55"/>
              </w:numPr>
              <w:ind w:left="72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intervalli</w:t>
            </w:r>
          </w:p>
          <w:p>
            <w:pPr>
              <w:pStyle w:val="LOnormal"/>
              <w:widowControl w:val="false"/>
              <w:numPr>
                <w:ilvl w:val="0"/>
                <w:numId w:val="55"/>
              </w:numPr>
              <w:ind w:left="72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toni semitoni</w:t>
            </w:r>
          </w:p>
          <w:p>
            <w:pPr>
              <w:pStyle w:val="LOnormal"/>
              <w:widowControl w:val="false"/>
              <w:numPr>
                <w:ilvl w:val="0"/>
                <w:numId w:val="55"/>
              </w:numPr>
              <w:ind w:left="72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le alterazioni</w:t>
            </w:r>
          </w:p>
          <w:p>
            <w:pPr>
              <w:pStyle w:val="LOnormal"/>
              <w:widowControl w:val="false"/>
              <w:numPr>
                <w:ilvl w:val="0"/>
                <w:numId w:val="55"/>
              </w:numPr>
              <w:ind w:left="72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strutture fondamentali</w:t>
            </w:r>
          </w:p>
          <w:p>
            <w:pPr>
              <w:pStyle w:val="LOnormal"/>
              <w:widowControl w:val="false"/>
              <w:numPr>
                <w:ilvl w:val="0"/>
                <w:numId w:val="55"/>
              </w:numPr>
              <w:ind w:left="72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strutture modificabili</w:t>
            </w:r>
          </w:p>
          <w:p>
            <w:pPr>
              <w:pStyle w:val="LOnormal"/>
              <w:widowControl w:val="false"/>
              <w:numPr>
                <w:ilvl w:val="0"/>
                <w:numId w:val="43"/>
              </w:numPr>
              <w:ind w:left="72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tastiera</w:t>
            </w:r>
          </w:p>
          <w:p>
            <w:pPr>
              <w:pStyle w:val="LOnormal"/>
              <w:widowControl w:val="false"/>
              <w:numPr>
                <w:ilvl w:val="0"/>
                <w:numId w:val="45"/>
              </w:numPr>
              <w:ind w:left="72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repertorio musicale: pratico-ascolto</w:t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  <w:tc>
          <w:tcPr>
            <w:tcW w:w="488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numPr>
                <w:ilvl w:val="0"/>
                <w:numId w:val="45"/>
              </w:numPr>
              <w:ind w:left="72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musica del Rinascimento</w:t>
            </w:r>
          </w:p>
          <w:p>
            <w:pPr>
              <w:pStyle w:val="LOnormal"/>
              <w:widowControl w:val="false"/>
              <w:numPr>
                <w:ilvl w:val="0"/>
                <w:numId w:val="45"/>
              </w:numPr>
              <w:ind w:left="72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musica barocca</w:t>
            </w:r>
          </w:p>
          <w:p>
            <w:pPr>
              <w:pStyle w:val="LOnormal"/>
              <w:widowControl w:val="false"/>
              <w:numPr>
                <w:ilvl w:val="0"/>
                <w:numId w:val="45"/>
              </w:numPr>
              <w:ind w:left="72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strutture fondamentali</w:t>
            </w:r>
          </w:p>
          <w:p>
            <w:pPr>
              <w:pStyle w:val="LOnormal"/>
              <w:widowControl w:val="false"/>
              <w:numPr>
                <w:ilvl w:val="0"/>
                <w:numId w:val="45"/>
              </w:numPr>
              <w:ind w:left="72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tastiera</w:t>
            </w:r>
          </w:p>
          <w:p>
            <w:pPr>
              <w:pStyle w:val="LOnormal"/>
              <w:widowControl w:val="false"/>
              <w:numPr>
                <w:ilvl w:val="0"/>
                <w:numId w:val="45"/>
              </w:numPr>
              <w:ind w:left="72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repertorio musicale: pratico-ascolto</w:t>
            </w:r>
          </w:p>
          <w:p>
            <w:pPr>
              <w:pStyle w:val="LOnormal"/>
              <w:widowControl w:val="false"/>
              <w:numPr>
                <w:ilvl w:val="0"/>
                <w:numId w:val="45"/>
              </w:numPr>
              <w:ind w:left="72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ritmica</w:t>
            </w:r>
          </w:p>
          <w:p>
            <w:pPr>
              <w:pStyle w:val="LOnormal"/>
              <w:widowControl w:val="false"/>
              <w:numPr>
                <w:ilvl w:val="0"/>
                <w:numId w:val="45"/>
              </w:numPr>
              <w:ind w:left="72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cordofoni</w:t>
            </w:r>
          </w:p>
          <w:p>
            <w:pPr>
              <w:pStyle w:val="LOnormal"/>
              <w:widowControl w:val="false"/>
              <w:numPr>
                <w:ilvl w:val="0"/>
                <w:numId w:val="45"/>
              </w:numPr>
              <w:ind w:left="72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aerofoni</w:t>
            </w:r>
          </w:p>
          <w:p>
            <w:pPr>
              <w:pStyle w:val="LOnormal"/>
              <w:widowControl w:val="false"/>
              <w:numPr>
                <w:ilvl w:val="0"/>
                <w:numId w:val="45"/>
              </w:numPr>
              <w:ind w:left="72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canto monofonico-polifonico</w:t>
            </w:r>
          </w:p>
          <w:p>
            <w:pPr>
              <w:pStyle w:val="LOnormal"/>
              <w:widowControl w:val="false"/>
              <w:ind w:left="360" w:hanging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</w:tbl>
    <w:p>
      <w:pPr>
        <w:pStyle w:val="LOnormal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</w:r>
      <w:r>
        <w:br w:type="page"/>
      </w:r>
    </w:p>
    <w:tbl>
      <w:tblPr>
        <w:tblStyle w:val="Table23"/>
        <w:tblW w:w="9765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65"/>
      </w:tblGrid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pageBreakBefore/>
              <w:widowControl w:val="false"/>
              <w:spacing w:lineRule="auto" w:line="240" w:before="120" w:after="12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  <w:highlight w:val="green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EDUCAZIONE FISICA – CLASSE II</w:t>
            </w:r>
          </w:p>
        </w:tc>
      </w:tr>
      <w:tr>
        <w:trPr/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ab/>
              <w:t>Traguardi per lo sviluppo delle competenze al termine della scuola secondaria di primo grado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L’alunno è consapevole delle proprie competenze motorie sia nei punti di forza che nei limiti.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Utilizza le abilità motorie e sportive acquisite adattando il movimento in situazione.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Utilizza gli aspetti comunicativo-relazionali del linguaggio motorio per entrare in relazione con gli altri, praticando, inoltre, attivamente i valori sportivi (</w:t>
            </w:r>
            <w:r>
              <w:rPr>
                <w:rFonts w:eastAsia="Arial Narrow" w:cs="Arial Narrow" w:ascii="Arial Narrow" w:hAnsi="Arial Narrow"/>
                <w:i/>
              </w:rPr>
              <w:t>fair – play</w:t>
            </w:r>
            <w:r>
              <w:rPr>
                <w:rFonts w:eastAsia="Arial Narrow" w:cs="Arial Narrow" w:ascii="Arial Narrow" w:hAnsi="Arial Narrow"/>
              </w:rPr>
              <w:t>) come modalità di relazione quotidiana e di rispetto delle regole.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Riconosce, ricerca e applica a se stesso comportamenti di promozione dello “star bene” in ordine a un sano stile di vita e alla prevenzione.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Rispetta criteri base di sicurezza per sé e per gli altri.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</w:rPr>
              <w:t>È capace di integrarsi nel gruppo, di assumersi responsabilità e di impegnarsi per il bene comune.</w:t>
            </w:r>
          </w:p>
        </w:tc>
      </w:tr>
    </w:tbl>
    <w:p>
      <w:pPr>
        <w:pStyle w:val="LOnormal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</w:r>
    </w:p>
    <w:p>
      <w:pPr>
        <w:pStyle w:val="LOnormal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  <w:t>OBIETTIVI DI APPRENDIMENTO PER LO SVILUPPO DELLE COMPETENZE</w:t>
      </w:r>
    </w:p>
    <w:p>
      <w:pPr>
        <w:pStyle w:val="LOnormal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</w:r>
    </w:p>
    <w:p>
      <w:pPr>
        <w:pStyle w:val="LOnormal"/>
        <w:ind w:left="567" w:hanging="0"/>
        <w:jc w:val="both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Il corpo e la sua relazione con lo spazio e il tempo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Utilizzare e trasferire le abilità coordinative acquisite per la realizzazione dei gesti tecnici dei vari sport *</w:t>
        <w:tab/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Applicare schemi e azioni di movimento per risolvere in forma originale e creativa un determinato problema motorio, riproducendo anche nuove forme di movimento</w:t>
        <w:tab/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Utilizzare e correlare le variabili spazio-temporali funzionali alla realizzazione del gesto tecnico in ogni situazione sportiva</w:t>
        <w:tab/>
      </w:r>
    </w:p>
    <w:p>
      <w:pPr>
        <w:pStyle w:val="LOnormal"/>
        <w:spacing w:lineRule="auto" w:line="240" w:before="120" w:after="0"/>
        <w:ind w:left="567" w:hanging="0"/>
        <w:jc w:val="both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Il linguaggio del corpo come modalità comunicativo-espressiva</w:t>
        <w:tab/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Conoscere e applicare semplici tecniche di espressione corporea *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Decodificare i gesti di compagni e avversari in situazione di gioco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Decodificare i gesti arbitrali in relazione all'applicazione del regolamento di gioco</w:t>
        <w:tab/>
      </w:r>
    </w:p>
    <w:p>
      <w:pPr>
        <w:pStyle w:val="LOnormal"/>
        <w:spacing w:lineRule="auto" w:line="240" w:before="120" w:after="0"/>
        <w:ind w:left="567" w:hanging="0"/>
        <w:jc w:val="both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Il gioco, lo sport, le regole e il fair play</w:t>
        <w:tab/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Partecipare in forma propositiva alla scelta di strategie di gioco e alla loro realizzazione adottate dalla squadra mettendo in atto comportamenti collaborativi *</w:t>
        <w:tab/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Conoscere e applicare correttamente il regolamento tecnico dei giochi sportivi, assumendo anche il ruolo di arbitro o di giudice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Padroneggiare le capacità coordinative adattandole alle situazioni richieste dal gioco in forma originale e creativa con proposta di eventuali variazioni</w:t>
        <w:tab/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Gestire in modo consapevole gli eventi della gara con autocontrollo e rispetto per l'altro, accettando la "sconfitta"</w:t>
      </w:r>
    </w:p>
    <w:p>
      <w:pPr>
        <w:pStyle w:val="LOnormal"/>
        <w:spacing w:lineRule="auto" w:line="240" w:before="120" w:after="0"/>
        <w:ind w:left="567" w:hanging="0"/>
        <w:jc w:val="both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Salute e benessere, prevenzione e sicurezza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Rilevare i principali cambiamenti morfologici del corpo e applicare conseguenti piani di lavoro per raggiungere una ottimale efficienza fisica, migliorando le capacità condizionali (forza, resistenza,rapidità, mobilità articolare) *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Mantenere un impegno motorio prolungato nel tempo, manifestando autocontrollo del proprio corpo nella sua funzionalità cardio-respiratoria e muscolare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Disporre, utilizzare e riporre correttamente gli attrezzi salvaguardando la propria e altrui sicurezza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Acquisire consapevolezza delle funzioni fisiologiche e dei loro cambiamenti conseguenti all’attività motoria, in relazione ai cambiamenti fisici e psicologici tipici della preadolescenza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360" w:right="0" w:hanging="0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24"/>
        <w:tblW w:w="9764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82"/>
        <w:gridCol w:w="4881"/>
      </w:tblGrid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SAPERI</w:t>
            </w: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1° quadrimestre</w:t>
            </w:r>
          </w:p>
        </w:tc>
        <w:tc>
          <w:tcPr>
            <w:tcW w:w="488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              </w:t>
            </w:r>
            <w:r>
              <w:rPr>
                <w:rFonts w:eastAsia="Arial Narrow" w:cs="Arial Narrow" w:ascii="Arial Narrow" w:hAnsi="Arial Narrow"/>
              </w:rPr>
              <w:t>2° quadrimestre</w:t>
            </w:r>
          </w:p>
        </w:tc>
      </w:tr>
      <w:tr>
        <w:trPr>
          <w:trHeight w:val="20" w:hRule="atLeast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numPr>
                <w:ilvl w:val="0"/>
                <w:numId w:val="57"/>
              </w:numPr>
              <w:ind w:left="360" w:right="170" w:hanging="36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  <w:t>CONSOLIDAMENTO DELLE CAPACITÀ COORDINATIVE</w:t>
            </w:r>
          </w:p>
          <w:p>
            <w:pPr>
              <w:pStyle w:val="LOnormal"/>
              <w:widowControl w:val="false"/>
              <w:numPr>
                <w:ilvl w:val="0"/>
                <w:numId w:val="58"/>
              </w:numPr>
              <w:ind w:left="720" w:right="170" w:hanging="36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  <w:t>Riattivazione generale progressiva: mobilità articolare, stretching</w:t>
            </w:r>
          </w:p>
          <w:p>
            <w:pPr>
              <w:pStyle w:val="LOnormal"/>
              <w:widowControl w:val="false"/>
              <w:numPr>
                <w:ilvl w:val="0"/>
                <w:numId w:val="58"/>
              </w:numPr>
              <w:ind w:left="720" w:right="170" w:hanging="36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  <w:t>Percorso di coordinazione</w:t>
            </w:r>
          </w:p>
          <w:p>
            <w:pPr>
              <w:pStyle w:val="LOnormal"/>
              <w:widowControl w:val="false"/>
              <w:numPr>
                <w:ilvl w:val="0"/>
                <w:numId w:val="58"/>
              </w:numPr>
              <w:ind w:left="720" w:right="170" w:hanging="36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  <w:t>Verticale</w:t>
            </w:r>
          </w:p>
          <w:p>
            <w:pPr>
              <w:pStyle w:val="LOnormal"/>
              <w:widowControl w:val="false"/>
              <w:numPr>
                <w:ilvl w:val="0"/>
                <w:numId w:val="58"/>
              </w:numPr>
              <w:ind w:left="720" w:right="170" w:hanging="36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  <w:t>Salto della cavallina</w:t>
            </w:r>
          </w:p>
          <w:p>
            <w:pPr>
              <w:pStyle w:val="LOnormal"/>
              <w:widowControl w:val="false"/>
              <w:ind w:right="170" w:hanging="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56"/>
              </w:numPr>
              <w:ind w:left="360" w:right="170" w:hanging="36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  <w:t>USO DELLE TECNICHE DI MIGLIORAMENTO DELLE CAPACITÀ CONDIZIONALI</w:t>
            </w:r>
          </w:p>
          <w:p>
            <w:pPr>
              <w:pStyle w:val="LOnormal"/>
              <w:widowControl w:val="false"/>
              <w:numPr>
                <w:ilvl w:val="0"/>
                <w:numId w:val="85"/>
              </w:numPr>
              <w:ind w:left="720" w:right="170" w:hanging="36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  <w:t>Test Motori: Salto in lungo da fermo, lancio della palla da basket, rapidità, resistenza</w:t>
            </w:r>
          </w:p>
          <w:p>
            <w:pPr>
              <w:pStyle w:val="LOnormal"/>
              <w:widowControl w:val="false"/>
              <w:numPr>
                <w:ilvl w:val="0"/>
                <w:numId w:val="85"/>
              </w:numPr>
              <w:ind w:left="720" w:right="170" w:hanging="36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  <w:t>Incremento della forza a corpo libero: addominali e dorsali</w:t>
            </w:r>
          </w:p>
          <w:p>
            <w:pPr>
              <w:pStyle w:val="LOnormal"/>
              <w:widowControl w:val="false"/>
              <w:ind w:right="170" w:hanging="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86"/>
              </w:numPr>
              <w:ind w:left="360" w:right="170" w:hanging="36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  <w:t>CONOSCENZA DEGLI OBIETTIVI SPECIFICI E DELLE CARATTERISTICHE PROPRIE DELLE</w:t>
            </w:r>
          </w:p>
          <w:p>
            <w:pPr>
              <w:pStyle w:val="LOnormal"/>
              <w:widowControl w:val="false"/>
              <w:ind w:left="360" w:right="170" w:hanging="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  <w:t>ATTIVITÀ MOTORIE E LUDICO-SPORTIVE</w:t>
            </w:r>
          </w:p>
          <w:p>
            <w:pPr>
              <w:pStyle w:val="LOnormal"/>
              <w:widowControl w:val="false"/>
              <w:numPr>
                <w:ilvl w:val="0"/>
                <w:numId w:val="59"/>
              </w:numPr>
              <w:ind w:left="720" w:right="170" w:hanging="36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  <w:t>Somministrazione test della Somatognosi</w:t>
            </w:r>
          </w:p>
          <w:p>
            <w:pPr>
              <w:pStyle w:val="LOnormal"/>
              <w:widowControl w:val="false"/>
              <w:numPr>
                <w:ilvl w:val="0"/>
                <w:numId w:val="59"/>
              </w:numPr>
              <w:ind w:left="720" w:right="170" w:hanging="36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  <w:t>Suggerimenti di tipo alimentare in funzione dello sport</w:t>
            </w:r>
          </w:p>
          <w:p>
            <w:pPr>
              <w:pStyle w:val="LOnormal"/>
              <w:widowControl w:val="false"/>
              <w:numPr>
                <w:ilvl w:val="0"/>
                <w:numId w:val="59"/>
              </w:numPr>
              <w:ind w:left="720" w:right="170" w:hanging="36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  <w:t>Il concetto di fatica e il sovrallenamento. La fatica muscolare. I crampi</w:t>
            </w:r>
          </w:p>
          <w:p>
            <w:pPr>
              <w:pStyle w:val="LOnormal"/>
              <w:widowControl w:val="false"/>
              <w:ind w:right="170" w:hanging="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78"/>
              </w:numPr>
              <w:ind w:left="360" w:right="170" w:hanging="36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  <w:t>AVVIAMENTO ALLA PRATICA LUDICO-SPORTIVA</w:t>
            </w:r>
          </w:p>
          <w:p>
            <w:pPr>
              <w:pStyle w:val="LOnormal"/>
              <w:widowControl w:val="false"/>
              <w:numPr>
                <w:ilvl w:val="0"/>
                <w:numId w:val="14"/>
              </w:numPr>
              <w:ind w:left="720" w:right="170" w:hanging="36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  <w:t>Introduzione al gioco della Palla Tabellone</w:t>
            </w:r>
          </w:p>
          <w:p>
            <w:pPr>
              <w:pStyle w:val="LOnormal"/>
              <w:widowControl w:val="false"/>
              <w:numPr>
                <w:ilvl w:val="0"/>
                <w:numId w:val="14"/>
              </w:numPr>
              <w:ind w:left="720" w:right="170" w:hanging="36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  <w:t>Conoscenza delle regole e funzione di arbitro a turno</w:t>
            </w:r>
          </w:p>
          <w:p>
            <w:pPr>
              <w:pStyle w:val="LOnormal"/>
              <w:widowControl w:val="false"/>
              <w:numPr>
                <w:ilvl w:val="0"/>
                <w:numId w:val="14"/>
              </w:numPr>
              <w:ind w:left="720" w:right="170" w:hanging="36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  <w:sz w:val="19"/>
                <w:szCs w:val="19"/>
              </w:rPr>
              <w:t>Esercitazioni specifiche: pallavolo e pallacanestro</w:t>
            </w:r>
          </w:p>
        </w:tc>
        <w:tc>
          <w:tcPr>
            <w:tcW w:w="4881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numPr>
                <w:ilvl w:val="0"/>
                <w:numId w:val="74"/>
              </w:numPr>
              <w:ind w:left="36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CONSOLIDAMENTO DELLE CAPACITÀ COORDINATIVE</w:t>
            </w:r>
          </w:p>
          <w:p>
            <w:pPr>
              <w:pStyle w:val="LOnormal"/>
              <w:widowControl w:val="false"/>
              <w:numPr>
                <w:ilvl w:val="0"/>
                <w:numId w:val="7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Equilibrio statico e dinamico</w:t>
            </w:r>
          </w:p>
          <w:p>
            <w:pPr>
              <w:pStyle w:val="LOnormal"/>
              <w:widowControl w:val="false"/>
              <w:numPr>
                <w:ilvl w:val="0"/>
                <w:numId w:val="7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Asse d’equilibrio</w:t>
            </w:r>
          </w:p>
          <w:p>
            <w:pPr>
              <w:pStyle w:val="LOnormal"/>
              <w:widowControl w:val="false"/>
              <w:numPr>
                <w:ilvl w:val="0"/>
                <w:numId w:val="7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Esercitazioni di mobilità articolare</w:t>
            </w:r>
          </w:p>
          <w:p>
            <w:pPr>
              <w:pStyle w:val="LOnormal"/>
              <w:widowControl w:val="false"/>
              <w:numPr>
                <w:ilvl w:val="0"/>
                <w:numId w:val="7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Coordinazione generale: esercizi combinati e complessi</w:t>
            </w:r>
          </w:p>
          <w:p>
            <w:pPr>
              <w:pStyle w:val="LOnormal"/>
              <w:widowControl w:val="false"/>
              <w:ind w:right="17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74"/>
              </w:numPr>
              <w:ind w:left="36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USO DELLE TECNICHE DI MIGLIORAMENTO DELLE CAPACITÀ CONDIZIONALI</w:t>
            </w:r>
          </w:p>
          <w:p>
            <w:pPr>
              <w:pStyle w:val="LOnormal"/>
              <w:widowControl w:val="false"/>
              <w:numPr>
                <w:ilvl w:val="0"/>
                <w:numId w:val="1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Giochi di forza</w:t>
            </w:r>
          </w:p>
          <w:p>
            <w:pPr>
              <w:pStyle w:val="LOnormal"/>
              <w:widowControl w:val="false"/>
              <w:numPr>
                <w:ilvl w:val="0"/>
                <w:numId w:val="1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Salto in alto</w:t>
            </w:r>
          </w:p>
          <w:p>
            <w:pPr>
              <w:pStyle w:val="LOnormal"/>
              <w:widowControl w:val="false"/>
              <w:numPr>
                <w:ilvl w:val="0"/>
                <w:numId w:val="1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Salto in lungo</w:t>
            </w:r>
          </w:p>
          <w:p>
            <w:pPr>
              <w:pStyle w:val="LOnormal"/>
              <w:widowControl w:val="false"/>
              <w:numPr>
                <w:ilvl w:val="0"/>
                <w:numId w:val="1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Getto del peso</w:t>
            </w:r>
          </w:p>
          <w:p>
            <w:pPr>
              <w:pStyle w:val="LOnormal"/>
              <w:widowControl w:val="false"/>
              <w:numPr>
                <w:ilvl w:val="0"/>
                <w:numId w:val="1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Velocità</w:t>
            </w:r>
          </w:p>
          <w:p>
            <w:pPr>
              <w:pStyle w:val="LOnormal"/>
              <w:widowControl w:val="false"/>
              <w:numPr>
                <w:ilvl w:val="0"/>
                <w:numId w:val="15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Riproposta dei test motori e verifica</w:t>
            </w:r>
          </w:p>
          <w:p>
            <w:pPr>
              <w:pStyle w:val="LOnormal"/>
              <w:widowControl w:val="false"/>
              <w:ind w:right="17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74"/>
              </w:numPr>
              <w:ind w:left="36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CONOSCENZA DEGLI OBIETTIVI SPECIFICI E DELLE CARATTERISTICHE PROPRIE DELLE ATTIVITÀ MOTORIE E LUDICO-SPORTIVE</w:t>
            </w:r>
          </w:p>
          <w:p>
            <w:pPr>
              <w:pStyle w:val="LOnormal"/>
              <w:widowControl w:val="false"/>
              <w:numPr>
                <w:ilvl w:val="0"/>
                <w:numId w:val="76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L’attività sportiva come valore etico</w:t>
            </w:r>
          </w:p>
          <w:p>
            <w:pPr>
              <w:pStyle w:val="LOnormal"/>
              <w:widowControl w:val="false"/>
              <w:numPr>
                <w:ilvl w:val="0"/>
                <w:numId w:val="76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Riflessione sugli effetti del movimento a livello funzionale: cuore, circolazione e respirazione</w:t>
            </w:r>
          </w:p>
          <w:p>
            <w:pPr>
              <w:pStyle w:val="LOnormal"/>
              <w:widowControl w:val="false"/>
              <w:ind w:right="170" w:hanging="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74"/>
              </w:numPr>
              <w:ind w:left="36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AVVIAMENTO ALLA PRATICA LUDICO-SPORTIVA</w:t>
            </w:r>
          </w:p>
          <w:p>
            <w:pPr>
              <w:pStyle w:val="LOnormal"/>
              <w:widowControl w:val="false"/>
              <w:numPr>
                <w:ilvl w:val="0"/>
                <w:numId w:val="15"/>
              </w:numPr>
              <w:ind w:left="720" w:right="170" w:hanging="360"/>
              <w:rPr>
                <w:rFonts w:ascii="Arial Narrow" w:hAnsi="Arial Narrow" w:eastAsia="Arial Narrow" w:cs="Arial Narrow"/>
                <w:sz w:val="19"/>
                <w:szCs w:val="19"/>
              </w:rPr>
            </w:pPr>
            <w:r>
              <w:rPr>
                <w:rFonts w:eastAsia="Arial Narrow" w:cs="Arial Narrow" w:ascii="Arial Narrow" w:hAnsi="Arial Narrow"/>
              </w:rPr>
              <w:t>Partite di pallavolo, pallacanestro e pallamano nell’ambito della classe</w:t>
            </w:r>
          </w:p>
        </w:tc>
      </w:tr>
    </w:tbl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  <w:r>
        <w:br w:type="page"/>
      </w:r>
    </w:p>
    <w:tbl>
      <w:tblPr>
        <w:tblStyle w:val="Table25"/>
        <w:tblW w:w="9370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70"/>
      </w:tblGrid>
      <w:tr>
        <w:trPr/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pageBreakBefore/>
              <w:widowControl w:val="false"/>
              <w:spacing w:lineRule="auto" w:line="240" w:before="120" w:after="12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RELIGIONE – CLASSE II</w:t>
            </w:r>
          </w:p>
        </w:tc>
      </w:tr>
      <w:tr>
        <w:trPr/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120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ab/>
              <w:t>Traguardi per lo sviluppo delle competenze al termine della scuola secondaria di primo grado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L’alunno è aperto alla sincera ricerca della verità e sa interrogarsi sul trascendente e porsi domande di senso, cogliendo l’intreccio tra dimensione religiosa e culturale. A partire dal contesto in cui vive, sa interagire con persone di religione differente, sviluppando un’identità capace di accoglienza, confronto e dialogo.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Individua, a partire dalla Bibbia, le tappe essenziali e i dati oggettivi della storia della salvezza, della vita e dell’insegnamento di Gesù, del cristianesimo delle origini.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Ricostruisce gli elementi fondamentali della storia della Chiesa e li confronta con le vicende della storia civile passata e recente elaborando criteri per avviarne una interpretazione consapevole.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Riconosce i linguaggi espressivi della fede (simboli, preghiere, riti, ecc.), ne individua le tracce presenti in ambito locale, italiano, europeo e nel mondo imparando ad apprezzarli dal punto di vista artistico, culturale e spirituale.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</w:rPr>
              <w:t>Coglie le implicazioni etiche della fede cristiana e le rende oggetto di riflessione in vista di scelte di vita progettuali e responsabili. Inizia a confrontarsi con la complessità dell’esistenza e impara a dare valore ai propri comportamenti, per relazionarsi in maniera armoniosa con se stesso, con gli altri, con il mondo che lo circonda.</w:t>
            </w:r>
          </w:p>
        </w:tc>
      </w:tr>
    </w:tbl>
    <w:p>
      <w:pPr>
        <w:pStyle w:val="LOnormal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</w:r>
    </w:p>
    <w:p>
      <w:pPr>
        <w:pStyle w:val="LOnormal"/>
        <w:rPr>
          <w:rFonts w:ascii="Arial Narrow" w:hAnsi="Arial Narrow" w:eastAsia="Arial Narrow" w:cs="Arial Narrow"/>
          <w:b/>
          <w:b/>
        </w:rPr>
      </w:pPr>
      <w:r>
        <w:rPr>
          <w:rFonts w:eastAsia="Arial Narrow" w:cs="Arial Narrow" w:ascii="Arial Narrow" w:hAnsi="Arial Narrow"/>
          <w:b/>
        </w:rPr>
        <w:t>OBIETTIVI DI APPRENDIMENTO PER LO SVILUPPO DELLE COMPETENZE</w:t>
      </w:r>
    </w:p>
    <w:p>
      <w:pPr>
        <w:pStyle w:val="LOnormal"/>
        <w:spacing w:lineRule="auto" w:line="240" w:before="120" w:after="0"/>
        <w:ind w:left="567" w:hanging="0"/>
        <w:jc w:val="both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Dio e l’uomo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Comprendere alcune categorie fondamentali della fede ebraico-cristiana (rivelazione, promessa, alleanza, messia, risurrezione, grazia, Regno di Dio, salvezza…) e confrontarle con quelle di altre maggiori religioni.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Approfondire l’identità storica, la predicazione e l’opera di Gesù e correlarle alla fede cristiana che, nella prospettiva dell’evento pasquale (passione, morte e risurrezione), riconosce in Lui il Figlio di Dio fatto uomo, Salvatore del mondo che invia la Chiesa nel mondo.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Conoscere l’evoluzione storica e il cammino ecumenico della Chiesa, realtà voluta da Dio, universale e locale, articolata secondo carismi e ministeri e rapportarla alla fede cattolica che riconosce in essa l’azione dello Spirito Santo.</w:t>
      </w:r>
    </w:p>
    <w:p>
      <w:pPr>
        <w:pStyle w:val="LOnormal"/>
        <w:spacing w:lineRule="auto" w:line="240" w:before="120" w:after="0"/>
        <w:ind w:left="567" w:hanging="0"/>
        <w:jc w:val="both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La Bibbia e le altre fonti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Saper adoperare la Bibbia come documento storico-culturale e apprendere che nella fede della Chiesa è accolta come Parola di Dio.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Individuare il contenuto centrale di alcuni testi biblici, utilizzando tutte le informazioni necessarie ed avvalendosi correttamente di adeguati metodi interpretativi.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Individuare i testi biblici che hanno ispirato le principali produzioni artistiche (letterarie, musicali, pittoriche…) italiane ed europee.</w:t>
      </w:r>
    </w:p>
    <w:p>
      <w:pPr>
        <w:pStyle w:val="LOnormal"/>
        <w:spacing w:lineRule="auto" w:line="240" w:before="120" w:after="0"/>
        <w:ind w:left="567" w:hanging="0"/>
        <w:jc w:val="both"/>
        <w:rPr>
          <w:rFonts w:ascii="Arial Narrow" w:hAnsi="Arial Narrow" w:eastAsia="Arial Narrow" w:cs="Arial Narrow"/>
          <w:b/>
          <w:b/>
          <w:i/>
          <w:i/>
        </w:rPr>
      </w:pPr>
      <w:r>
        <w:rPr>
          <w:rFonts w:eastAsia="Arial Narrow" w:cs="Arial Narrow" w:ascii="Arial Narrow" w:hAnsi="Arial Narrow"/>
          <w:b/>
          <w:i/>
        </w:rPr>
        <w:t>Il linguaggio religioso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Comprendere il significato principale dei simboli religiosi, delle celebrazioni liturgiche e dei sacramenti della Chiesa.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Riconoscere il messaggio cristiano nell’arte e nella cultura in Italia e in Europa, nell’epoca tardo-antica, medievale, moderna e contemporanea.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0"/>
        <w:ind w:left="360" w:right="0" w:hanging="360"/>
        <w:jc w:val="both"/>
        <w:rPr>
          <w:rFonts w:ascii="Arial Narrow" w:hAnsi="Arial Narrow" w:eastAsia="Arial Narrow" w:cs="Arial Narrow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Focalizzare le strutture e i significati dei luoghi sacri dall’antichità ai nostri giorni.</w:t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Table26"/>
        <w:tblW w:w="9369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84"/>
        <w:gridCol w:w="4684"/>
      </w:tblGrid>
      <w:tr>
        <w:trPr>
          <w:trHeight w:val="284" w:hRule="atLeas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SAPERI</w:t>
            </w: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1° quadrimestre</w:t>
            </w:r>
          </w:p>
        </w:tc>
        <w:tc>
          <w:tcPr>
            <w:tcW w:w="46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 xml:space="preserve">                                                                           </w:t>
            </w:r>
            <w:r>
              <w:rPr>
                <w:rFonts w:eastAsia="Arial Narrow" w:cs="Arial Narrow" w:ascii="Arial Narrow" w:hAnsi="Arial Narrow"/>
              </w:rPr>
              <w:t>2° quadrimestre</w:t>
            </w:r>
          </w:p>
        </w:tc>
      </w:tr>
      <w:tr>
        <w:trPr>
          <w:trHeight w:val="2322" w:hRule="atLeast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numPr>
                <w:ilvl w:val="0"/>
                <w:numId w:val="77"/>
              </w:numPr>
              <w:ind w:left="36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L’uomo e la comunità: la comunità famigliare; la Chiesa popolo di Dio.</w:t>
            </w:r>
          </w:p>
          <w:p>
            <w:pPr>
              <w:pStyle w:val="LOnormal"/>
              <w:widowControl w:val="false"/>
              <w:numPr>
                <w:ilvl w:val="0"/>
                <w:numId w:val="77"/>
              </w:numPr>
              <w:ind w:left="36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La nascita della chiesa: la comunità dei discepoli, testimoni della “buona notizia”.</w:t>
            </w:r>
          </w:p>
          <w:p>
            <w:pPr>
              <w:pStyle w:val="LOnormal"/>
              <w:widowControl w:val="false"/>
              <w:numPr>
                <w:ilvl w:val="0"/>
                <w:numId w:val="77"/>
              </w:numPr>
              <w:ind w:left="36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Pietro e Paolo.</w:t>
            </w:r>
          </w:p>
          <w:p>
            <w:pPr>
              <w:pStyle w:val="LOnormal"/>
              <w:widowControl w:val="false"/>
              <w:numPr>
                <w:ilvl w:val="0"/>
                <w:numId w:val="77"/>
              </w:numPr>
              <w:ind w:left="36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La Chiesa dei martiri: persecuzioni, svolta di Costantino, Ambrogio, Agostino.</w:t>
            </w:r>
          </w:p>
          <w:p>
            <w:pPr>
              <w:pStyle w:val="LOnormal"/>
              <w:widowControl w:val="false"/>
              <w:numPr>
                <w:ilvl w:val="0"/>
                <w:numId w:val="77"/>
              </w:numPr>
              <w:ind w:left="36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Cristianesimo e medioevo: Benedetto e il monachesimo, san Francesco.</w:t>
            </w:r>
          </w:p>
        </w:tc>
        <w:tc>
          <w:tcPr>
            <w:tcW w:w="46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numPr>
                <w:ilvl w:val="0"/>
                <w:numId w:val="77"/>
              </w:numPr>
              <w:ind w:left="36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Chiesa e Riforma Protestante, Riforma Cattolica.</w:t>
            </w:r>
          </w:p>
          <w:p>
            <w:pPr>
              <w:pStyle w:val="LOnormal"/>
              <w:widowControl w:val="false"/>
              <w:numPr>
                <w:ilvl w:val="0"/>
                <w:numId w:val="77"/>
              </w:numPr>
              <w:ind w:left="36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Chiesa e Rivoluzione francese; Chiesa e Rivoluzione industriale; Chiesa e regimi totalitari.</w:t>
            </w:r>
          </w:p>
          <w:p>
            <w:pPr>
              <w:pStyle w:val="LOnormal"/>
              <w:widowControl w:val="false"/>
              <w:numPr>
                <w:ilvl w:val="0"/>
                <w:numId w:val="77"/>
              </w:numPr>
              <w:ind w:left="360" w:hanging="360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</w:rPr>
              <w:t>Papa Giovanni XXIII e il concilio Vaticano II; Papa Giovanni Paolo II</w:t>
            </w:r>
          </w:p>
          <w:p>
            <w:pPr>
              <w:pStyle w:val="LOnormal"/>
              <w:widowControl w:val="false"/>
              <w:numPr>
                <w:ilvl w:val="0"/>
                <w:numId w:val="77"/>
              </w:numPr>
              <w:ind w:left="360" w:hanging="360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</w:rPr>
              <w:t>Papa Francesco.</w:t>
            </w:r>
          </w:p>
          <w:p>
            <w:pPr>
              <w:pStyle w:val="LOnormal"/>
              <w:widowControl w:val="false"/>
              <w:numPr>
                <w:ilvl w:val="0"/>
                <w:numId w:val="77"/>
              </w:numPr>
              <w:ind w:left="360" w:hanging="360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</w:rPr>
              <w:t>L’ecumenismo.</w:t>
            </w:r>
          </w:p>
          <w:p>
            <w:pPr>
              <w:pStyle w:val="LOnormal"/>
              <w:widowControl w:val="false"/>
              <w:numPr>
                <w:ilvl w:val="0"/>
                <w:numId w:val="77"/>
              </w:numPr>
              <w:ind w:left="360" w:hanging="360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</w:rPr>
              <w:t>I sacramenti.</w:t>
            </w:r>
          </w:p>
          <w:p>
            <w:pPr>
              <w:pStyle w:val="LOnormal"/>
              <w:widowControl w:val="false"/>
              <w:ind w:left="360" w:hanging="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</w:tbl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sectPr>
          <w:type w:val="continuous"/>
          <w:pgSz w:w="11906" w:h="16838"/>
          <w:pgMar w:left="1021" w:right="1021" w:gutter="0" w:header="720" w:top="777" w:footer="0" w:bottom="567"/>
          <w:formProt w:val="false"/>
          <w:textDirection w:val="lrTb"/>
          <w:docGrid w:type="default" w:linePitch="100" w:charSpace="8192"/>
        </w:sectPr>
      </w:pPr>
      <w:r>
        <w:br w:type="page"/>
      </w:r>
    </w:p>
    <w:p>
      <w:pPr>
        <w:sectPr>
          <w:type w:val="continuous"/>
          <w:pgSz w:w="11906" w:h="16838"/>
          <w:pgMar w:left="1021" w:right="1021" w:gutter="0" w:header="720" w:top="777" w:footer="0" w:bottom="567"/>
          <w:formProt w:val="false"/>
          <w:textDirection w:val="lrTb"/>
          <w:docGrid w:type="default" w:linePitch="312" w:charSpace="2047"/>
        </w:sectPr>
      </w:pPr>
    </w:p>
    <w:tbl>
      <w:tblPr>
        <w:tblStyle w:val="Table27"/>
        <w:tblW w:w="9636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18"/>
        <w:gridCol w:w="4817"/>
      </w:tblGrid>
      <w:tr>
        <w:trPr>
          <w:trHeight w:val="382" w:hRule="atLeast"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keepNext w:val="false"/>
              <w:keepLines w:val="false"/>
              <w:pageBreakBefore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OBIETTIVI DI APPRENDIMENTO PER LO SVILUPPO DELLE COMPETENZE</w:t>
            </w:r>
          </w:p>
        </w:tc>
      </w:tr>
      <w:tr>
        <w:trPr/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CITTADINANZA E COSTITUZIONE (TRIENNALE)</w:t>
            </w:r>
          </w:p>
        </w:tc>
      </w:tr>
      <w:tr>
        <w:trPr>
          <w:trHeight w:val="284" w:hRule="atLeast"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  <w:t>ORGANIZZATORI DEI SAPERI DISCIPLINARI</w:t>
            </w:r>
          </w:p>
        </w:tc>
      </w:tr>
      <w:tr>
        <w:trPr>
          <w:trHeight w:val="6236" w:hRule="atLeast"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357" w:right="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Analizzare, anche attraverso la stampa e i mass media, l’organizzazione della Repubblica e la funzione delle varie istituzioni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357" w:right="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Confrontare l’organizzazione della Repubblica italiana con quella degli Stati Ue di cui si studia la lingua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357" w:right="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Riconoscere le radici storiche e i contesti geografici di riferimento degli stemmi regionali, provinciali e comunali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357" w:right="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Riconoscere in situazione l’istituzione che ha promosso determinate attività e iniziative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357" w:right="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Comparare l’efficacia comunicativa attraverso la grafica dei siti e gli altri strumenti di comunicazione utilizzati dalle istituzioni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357" w:right="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Analizzare il linguaggio delle diverse istituzioni per valutarne l’efficacia ai fini di una comunicazione adeguata ai destinatari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357" w:right="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Organizzare visite guidate, reali o virtuali, agli Uffici Comunali, per risolvere problemi o utilizzare servizi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357" w:right="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Identificare le iniziative che nascono dal rapporto tra la scuola e gli enti territoriali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357" w:right="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Utilizzare i mezzi informatici per richiedere certificati, dichiarazioni, servizi…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357" w:right="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Ricostruire le tappe dell’unificazione Europea e le modalità di governo dell’Europa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357" w:right="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Leggendo i giornali e seguendo i mass media, riconoscere, nelle informazioni date, le azioni, il ruolo e la storia di: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2"/>
              </w:numPr>
              <w:shd w:val="clear" w:fill="auto"/>
              <w:spacing w:lineRule="auto" w:line="240" w:before="0" w:after="0"/>
              <w:ind w:left="720" w:right="17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organizzazioni mondiali e internazionali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2"/>
              </w:numPr>
              <w:shd w:val="clear" w:fill="auto"/>
              <w:spacing w:lineRule="auto" w:line="240" w:before="0" w:after="0"/>
              <w:ind w:left="720" w:right="17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alleanze di carattere politico-militare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2"/>
              </w:numPr>
              <w:shd w:val="clear" w:fill="auto"/>
              <w:spacing w:lineRule="auto" w:line="240" w:before="0" w:after="0"/>
              <w:ind w:left="720" w:right="17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associazioni internazionali umanitarie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357" w:right="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Identificare gli elementi significativi della “coscienza professionale” nei vari settori lavorativi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357" w:right="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Prepararsi alla scelta del percorso formativo del secondo ciclo degli studi consapevoli delle offerte presenti nel territorio e delle proprie inclinazioni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357" w:right="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Individuare, analizzare, visualizzare ed esporre i collegamenti esistenti tra globalizzazione, flussi migratori e problemi identitari)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357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284" w:hRule="atLeast"/>
        </w:trPr>
        <w:tc>
          <w:tcPr>
            <w:tcW w:w="9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b/>
              </w:rPr>
              <w:t>SAPERI</w:t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</w:r>
          </w:p>
        </w:tc>
      </w:tr>
      <w:tr>
        <w:trPr>
          <w:trHeight w:val="5726" w:hRule="atLeast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numPr>
                <w:ilvl w:val="0"/>
                <w:numId w:val="9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La funzione delle norme e delle regole</w:t>
            </w:r>
          </w:p>
          <w:p>
            <w:pPr>
              <w:pStyle w:val="LOnormal"/>
              <w:widowControl w:val="false"/>
              <w:numPr>
                <w:ilvl w:val="0"/>
                <w:numId w:val="9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La Costituzione e i suoi principi</w:t>
            </w:r>
          </w:p>
          <w:p>
            <w:pPr>
              <w:pStyle w:val="LOnormal"/>
              <w:widowControl w:val="false"/>
              <w:numPr>
                <w:ilvl w:val="0"/>
                <w:numId w:val="9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L’organizzazione della Repubblica Italiana</w:t>
            </w:r>
          </w:p>
          <w:p>
            <w:pPr>
              <w:pStyle w:val="LOnormal"/>
              <w:widowControl w:val="false"/>
              <w:numPr>
                <w:ilvl w:val="0"/>
                <w:numId w:val="9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Le modifiche del Titolo V del 1948 con la legge costituzionale 18 ottobre 2001, n. 3</w:t>
            </w:r>
          </w:p>
          <w:p>
            <w:pPr>
              <w:pStyle w:val="LOnormal"/>
              <w:widowControl w:val="false"/>
              <w:numPr>
                <w:ilvl w:val="0"/>
                <w:numId w:val="9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Distinzioni concettuali tra Repubblica, Stato, Regione, Provincia, Città metropolitana, Comune</w:t>
            </w:r>
          </w:p>
          <w:p>
            <w:pPr>
              <w:pStyle w:val="LOnormal"/>
              <w:widowControl w:val="false"/>
              <w:numPr>
                <w:ilvl w:val="0"/>
                <w:numId w:val="9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Il rapporto “centro-periferia” nel governo e nella gestione delle attività sociali, educative, economiche, culturali</w:t>
            </w:r>
          </w:p>
          <w:p>
            <w:pPr>
              <w:pStyle w:val="LOnormal"/>
              <w:widowControl w:val="false"/>
              <w:numPr>
                <w:ilvl w:val="0"/>
                <w:numId w:val="8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Il valore dell’autonomia degli enti territoriali, delle istituzioni scolastiche e delle formazioni sociali della società civile</w:t>
            </w:r>
          </w:p>
          <w:p>
            <w:pPr>
              <w:pStyle w:val="LOnormal"/>
              <w:widowControl w:val="false"/>
              <w:numPr>
                <w:ilvl w:val="0"/>
                <w:numId w:val="8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 principi di sussidiarietà, adeguatezza e differenziazione nei servizi</w:t>
            </w:r>
          </w:p>
          <w:p>
            <w:pPr>
              <w:pStyle w:val="LOnormal"/>
              <w:widowControl w:val="false"/>
              <w:numPr>
                <w:ilvl w:val="0"/>
                <w:numId w:val="8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E-governement e gestione delle organizzazioni pubbliche</w:t>
            </w:r>
          </w:p>
          <w:p>
            <w:pPr>
              <w:pStyle w:val="LOnormal"/>
              <w:widowControl w:val="false"/>
              <w:numPr>
                <w:ilvl w:val="0"/>
                <w:numId w:val="8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Il rapporto tra scuola ed enti territoriali</w:t>
            </w:r>
          </w:p>
        </w:tc>
        <w:tc>
          <w:tcPr>
            <w:tcW w:w="4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numPr>
                <w:ilvl w:val="0"/>
                <w:numId w:val="8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Come, perché e quando, nel corso della storia nazionale, lo Stato è intervenuto nei settori della vita sociale ed economica</w:t>
            </w:r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Organizzazione politica  ed economica dell’UE</w:t>
            </w:r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La moneta unica</w:t>
            </w:r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Carta dei Diritti dell’UE e Costituzione europea</w:t>
            </w:r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Dichiarazione universale dei Diritti dell’uomo</w:t>
            </w:r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ONU</w:t>
            </w:r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Unesco, Tribunale internazionale dell’Aia</w:t>
            </w:r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Alleanza Atlantica</w:t>
            </w:r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Amnesty International, Croce Rossa</w:t>
            </w:r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Statuto dei lavoratori e Statuto dei lavori</w:t>
            </w:r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L’organizzazione del mercato del lavoro</w:t>
            </w:r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Il sistema scolastico italiano tra istruzione e formazione</w:t>
            </w:r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Fattori che determinano lo squilibrio nord-sud ed est-ovest del nostro pianeta</w:t>
            </w:r>
          </w:p>
          <w:p>
            <w:pPr>
              <w:pStyle w:val="LOnormal"/>
              <w:widowControl w:val="false"/>
              <w:numPr>
                <w:ilvl w:val="0"/>
                <w:numId w:val="10"/>
              </w:numPr>
              <w:ind w:left="360" w:right="170" w:hanging="360"/>
              <w:jc w:val="both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</w:rPr>
              <w:t>Il dialogo tra culture e sensibilità diverse</w:t>
            </w:r>
          </w:p>
          <w:p>
            <w:pPr>
              <w:pStyle w:val="LOnormal"/>
              <w:widowControl w:val="false"/>
              <w:ind w:right="170" w:hanging="0"/>
              <w:jc w:val="both"/>
              <w:rPr>
                <w:rFonts w:ascii="Arial Narrow" w:hAnsi="Arial Narrow" w:eastAsia="Arial Narrow" w:cs="Arial Narrow"/>
                <w:b/>
                <w:b/>
              </w:rPr>
            </w:pPr>
            <w:r>
              <w:rPr>
                <w:rFonts w:eastAsia="Arial Narrow" w:cs="Arial Narrow" w:ascii="Arial Narrow" w:hAnsi="Arial Narrow"/>
                <w:b/>
              </w:rPr>
            </w:r>
          </w:p>
        </w:tc>
      </w:tr>
    </w:tbl>
    <w:p>
      <w:pPr>
        <w:pStyle w:val="LOnormal"/>
        <w:rPr/>
      </w:pPr>
      <w:r>
        <w:rPr/>
      </w:r>
    </w:p>
    <w:p>
      <w:pPr>
        <w:sectPr>
          <w:type w:val="continuous"/>
          <w:pgSz w:w="11906" w:h="16838"/>
          <w:pgMar w:left="1021" w:right="1021" w:gutter="0" w:header="720" w:top="777" w:footer="0" w:bottom="567"/>
          <w:formProt w:val="false"/>
          <w:textDirection w:val="lrTb"/>
          <w:docGrid w:type="default" w:linePitch="312" w:charSpace="2047"/>
        </w:sectPr>
      </w:pP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Table28"/>
        <w:tblW w:w="9642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14"/>
        <w:gridCol w:w="3214"/>
        <w:gridCol w:w="3214"/>
      </w:tblGrid>
      <w:tr>
        <w:trPr>
          <w:trHeight w:val="382" w:hRule="atLeast"/>
        </w:trPr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OBIETTIVI DI APPRENDIMENTO PER LO SVILUPPO DELLE COMPETENZE</w:t>
            </w:r>
          </w:p>
        </w:tc>
      </w:tr>
      <w:tr>
        <w:trPr/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120" w:after="120"/>
              <w:jc w:val="center"/>
              <w:rPr>
                <w:rFonts w:ascii="Arial Narrow" w:hAnsi="Arial Narrow" w:eastAsia="Arial Narrow" w:cs="Arial Narrow"/>
                <w:b/>
                <w:b/>
                <w:sz w:val="24"/>
                <w:szCs w:val="24"/>
              </w:rPr>
            </w:pPr>
            <w:r>
              <w:rPr>
                <w:rFonts w:eastAsia="Arial Narrow" w:cs="Arial Narrow" w:ascii="Arial Narrow" w:hAnsi="Arial Narrow"/>
                <w:b/>
                <w:sz w:val="24"/>
                <w:szCs w:val="24"/>
              </w:rPr>
              <w:t>ATTIVITÀ E LABORATORI – CLASSE II</w:t>
            </w:r>
          </w:p>
        </w:tc>
      </w:tr>
      <w:tr>
        <w:trPr>
          <w:trHeight w:val="284" w:hRule="atLeast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ORGANIZZATORI DEI SAPERI DISCIPLINARI</w:t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SAPERI</w:t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sz w:val="16"/>
                <w:szCs w:val="16"/>
              </w:rPr>
              <w:t>Modalità di lavoro e tempi</w:t>
            </w:r>
          </w:p>
        </w:tc>
      </w:tr>
      <w:tr>
        <w:trPr>
          <w:trHeight w:val="5199" w:hRule="atLeast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CONVERSAZIONE CON INSEGNANTE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DI MADRELINGUA INGLESE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ind w:left="36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RICEZIONE ORALE</w:t>
            </w:r>
          </w:p>
          <w:p>
            <w:pPr>
              <w:pStyle w:val="LOnormal"/>
              <w:widowControl w:val="false"/>
              <w:numPr>
                <w:ilvl w:val="0"/>
                <w:numId w:val="47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Comprendere le informazioni principali di brevi messaggi orali su argomenti noti di vita quotidiana, espressi con articolazione lenta e chiara *</w:t>
            </w:r>
          </w:p>
          <w:p>
            <w:pPr>
              <w:pStyle w:val="LOnormal"/>
              <w:widowControl w:val="false"/>
              <w:spacing w:lineRule="auto" w:line="240" w:before="0" w:after="60"/>
              <w:ind w:right="170" w:hanging="0"/>
              <w:jc w:val="both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ind w:left="36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PRODUZIONE ORALE</w:t>
            </w:r>
          </w:p>
          <w:p>
            <w:pPr>
              <w:pStyle w:val="LOnormal"/>
              <w:widowControl w:val="false"/>
              <w:numPr>
                <w:ilvl w:val="0"/>
                <w:numId w:val="47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Produrre brevi e semplici espressioni orali su argomenti noti di vita quotidiana espressi in modo comprensibile, anche se con esitazioni ed errori formali *</w:t>
            </w:r>
          </w:p>
          <w:p>
            <w:pPr>
              <w:pStyle w:val="LOnormal"/>
              <w:widowControl w:val="false"/>
              <w:numPr>
                <w:ilvl w:val="0"/>
                <w:numId w:val="47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Interagire con uno o più interlocutori per chiedere e dare informazioni su argomenti familiari riguardanti la vita quotidiana e attività consuete</w:t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ind w:left="360" w:hanging="360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FUNZIONI COMUNICATIVE</w:t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ind w:left="360" w:hanging="360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  <w:t>STRUTTURE LINGUISTICHE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        </w:t>
            </w: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vedi pag.10</w:t>
            </w:r>
          </w:p>
          <w:p>
            <w:pPr>
              <w:pStyle w:val="LOnormal"/>
              <w:widowControl w:val="false"/>
              <w:ind w:left="360" w:hanging="0"/>
              <w:jc w:val="both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ind w:left="36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Una lezione settimanale di 1 tempo per 2 bimestri</w:t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ind w:left="36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Lavoro in gruppi a rotazione bimestrale</w:t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</w:tc>
      </w:tr>
      <w:tr>
        <w:trPr>
          <w:trHeight w:val="2726" w:hRule="atLeast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Puntoelenco2"/>
              <w:tabs>
                <w:tab w:val="clear" w:pos="720"/>
              </w:tabs>
              <w:ind w:left="0" w:right="0" w:hanging="0"/>
              <w:jc w:val="both"/>
              <w:rPr>
                <w:rFonts w:ascii="Arial Narrow" w:hAnsi="Arial Narrow" w:cs="Arial Narrow"/>
                <w:b/>
                <w:b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sz w:val="18"/>
                <w:szCs w:val="18"/>
              </w:rPr>
              <w:t>ORIENTAMENTO</w:t>
            </w:r>
          </w:p>
          <w:p>
            <w:pPr>
              <w:pStyle w:val="Puntoelenco2"/>
              <w:tabs>
                <w:tab w:val="clear" w:pos="720"/>
              </w:tabs>
              <w:ind w:left="0" w:right="0" w:hanging="0"/>
              <w:jc w:val="both"/>
              <w:rPr>
                <w:rFonts w:ascii="Arial Narrow" w:hAnsi="Arial Narrow" w:cs="Arial Narrow"/>
                <w:b/>
                <w:b/>
                <w:sz w:val="18"/>
                <w:szCs w:val="18"/>
              </w:rPr>
            </w:pPr>
            <w:r>
              <w:rPr>
                <w:rFonts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109"/>
              </w:num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>Comprendere il significato di istruzione</w:t>
            </w:r>
          </w:p>
          <w:p>
            <w:pPr>
              <w:pStyle w:val="Normal"/>
              <w:numPr>
                <w:ilvl w:val="0"/>
                <w:numId w:val="110"/>
              </w:numPr>
              <w:ind w:left="720" w:right="170" w:hanging="3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>rendersi conto che imparare è una necessità</w:t>
            </w:r>
          </w:p>
          <w:p>
            <w:pPr>
              <w:pStyle w:val="Normal"/>
              <w:numPr>
                <w:ilvl w:val="0"/>
                <w:numId w:val="110"/>
              </w:numPr>
              <w:ind w:left="720" w:right="170" w:hanging="3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>individuare l’utilità dello studio e delle diverse discipline</w:t>
            </w:r>
          </w:p>
          <w:p>
            <w:pPr>
              <w:pStyle w:val="Normal"/>
              <w:ind w:left="720" w:right="170" w:hanging="3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ind w:left="720" w:right="170" w:hanging="3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109"/>
              </w:num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>Avviamento alla conoscenza di sé</w:t>
            </w:r>
          </w:p>
          <w:p>
            <w:pPr>
              <w:pStyle w:val="Normal"/>
              <w:numPr>
                <w:ilvl w:val="0"/>
                <w:numId w:val="110"/>
              </w:numPr>
              <w:ind w:left="720" w:right="170" w:hanging="3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>percepire il sé fisico</w:t>
            </w:r>
          </w:p>
          <w:p>
            <w:pPr>
              <w:pStyle w:val="Normal"/>
              <w:numPr>
                <w:ilvl w:val="0"/>
                <w:numId w:val="110"/>
              </w:numPr>
              <w:ind w:left="720" w:right="170" w:hanging="3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>percepire il sé affettivo</w:t>
            </w:r>
          </w:p>
          <w:p>
            <w:pPr>
              <w:pStyle w:val="Normal"/>
              <w:numPr>
                <w:ilvl w:val="0"/>
                <w:numId w:val="110"/>
              </w:numPr>
              <w:ind w:left="720" w:right="170" w:hanging="3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>percepire il sé sociale</w:t>
            </w:r>
          </w:p>
          <w:p>
            <w:pPr>
              <w:pStyle w:val="Normal"/>
              <w:ind w:left="720" w:right="170" w:hanging="3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ind w:left="720" w:right="170" w:hanging="3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ind w:left="720" w:right="170" w:hanging="3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109"/>
              </w:num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>Avviamento all’autovalutazione</w:t>
            </w:r>
          </w:p>
          <w:p>
            <w:pPr>
              <w:pStyle w:val="Normal"/>
              <w:numPr>
                <w:ilvl w:val="0"/>
                <w:numId w:val="110"/>
              </w:numPr>
              <w:ind w:left="720" w:right="170" w:hanging="3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>distinguere i concetti di attitudine, capacità, interesse</w:t>
            </w:r>
          </w:p>
          <w:p>
            <w:pPr>
              <w:pStyle w:val="Normal"/>
              <w:numPr>
                <w:ilvl w:val="0"/>
                <w:numId w:val="110"/>
              </w:numPr>
              <w:ind w:left="720" w:right="170" w:hanging="3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>riflettere sul proprio rendimento scolastico</w:t>
            </w:r>
          </w:p>
          <w:p>
            <w:pPr>
              <w:pStyle w:val="Normal"/>
              <w:ind w:left="720" w:right="170" w:hanging="3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ind w:left="720" w:right="170" w:hanging="3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ind w:left="720" w:right="170" w:hanging="36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109"/>
              </w:numPr>
              <w:ind w:left="0" w:right="170" w:hanging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>Sviluppo delle competenze sociali</w:t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Normal"/>
              <w:widowControl w:val="false"/>
              <w:ind w:left="720" w:right="170" w:hanging="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 xml:space="preserve">trattazione e discussione di argomenti relativi all’importanza dello studio e dell’apprendimento </w:t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6"/>
              </w:num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>riflessioni sulle percezioni di sé</w:t>
            </w:r>
          </w:p>
          <w:p>
            <w:pPr>
              <w:pStyle w:val="Normal"/>
              <w:numPr>
                <w:ilvl w:val="0"/>
                <w:numId w:val="6"/>
              </w:num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  <w:t>osservazioni su attitudini, capacità e interessi personali</w:t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cs="Arial Narrow" w:ascii="Arial Narrow" w:hAnsi="Arial Narrow"/>
                <w:sz w:val="18"/>
                <w:szCs w:val="18"/>
              </w:rPr>
            </w:r>
          </w:p>
          <w:p>
            <w:pPr>
              <w:pStyle w:val="Corpodeltesto1"/>
              <w:numPr>
                <w:ilvl w:val="0"/>
                <w:numId w:val="6"/>
              </w:numPr>
              <w:jc w:val="both"/>
              <w:rPr>
                <w:rFonts w:ascii="Arial Narrow" w:hAnsi="Arial Narrow" w:eastAsia="Times New Roman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shd w:fill="auto" w:val="clear"/>
                <w:lang w:val="it-IT" w:eastAsia="zh-CN" w:bidi="ar-SA"/>
              </w:rPr>
            </w:pPr>
            <w:bookmarkStart w:id="1" w:name="docs-internal-guid-3858f5c9-7fff-bcc3-50"/>
            <w:bookmarkEnd w:id="1"/>
            <w:r>
              <w:rPr>
                <w:rFonts w:eastAsia="Times New Roman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shd w:fill="auto" w:val="clear"/>
                <w:lang w:val="it-IT" w:eastAsia="zh-CN" w:bidi="ar-SA"/>
              </w:rPr>
              <w:t>Saper valutare le difficoltà dei diversi tipi di scuola</w:t>
            </w:r>
          </w:p>
          <w:p>
            <w:pPr>
              <w:pStyle w:val="Corpodeltesto1"/>
              <w:numPr>
                <w:ilvl w:val="0"/>
                <w:numId w:val="6"/>
              </w:numPr>
              <w:jc w:val="both"/>
              <w:rPr>
                <w:rFonts w:ascii="Arial Narrow" w:hAnsi="Arial Narrow" w:eastAsia="Times New Roman" w:cs="Arial Narrow"/>
                <w:color w:val="000000"/>
                <w:sz w:val="18"/>
                <w:szCs w:val="18"/>
                <w:lang w:val="it-IT" w:eastAsia="zh-CN" w:bidi="ar-SA"/>
              </w:rPr>
            </w:pPr>
            <w:r>
              <w:rPr>
                <w:rFonts w:eastAsia="Times New Roman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shd w:fill="auto" w:val="clear"/>
                <w:lang w:val="it-IT" w:eastAsia="zh-CN" w:bidi="ar-SA"/>
              </w:rPr>
              <w:t>Conoscere i settori lavorativi e le mansioni delle figure professionali di interess</w:t>
            </w:r>
            <w:r>
              <w:rPr>
                <w:rFonts w:eastAsia="Times New Roman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shd w:fill="auto" w:val="clear"/>
                <w:lang w:val="it-IT" w:eastAsia="zh-CN" w:bidi="ar-SA"/>
              </w:rPr>
              <w:t>e</w:t>
            </w:r>
          </w:p>
          <w:p>
            <w:pPr>
              <w:pStyle w:val="Corpodeltesto1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u w:val="none"/>
                <w:shd w:fill="auto" w:val="clear"/>
              </w:rPr>
            </w:pPr>
            <w:r>
              <w:rPr>
                <w:rFonts w:eastAsia="Times New Roman" w:cs="Arial Narrow" w:ascii="Arial Narrow" w:hAnsi="Arial Narrow"/>
                <w:color w:val="000000"/>
                <w:sz w:val="18"/>
                <w:szCs w:val="18"/>
                <w:lang w:val="it-IT" w:eastAsia="zh-CN" w:bidi="ar-SA"/>
              </w:rPr>
            </w:r>
          </w:p>
          <w:p>
            <w:pPr>
              <w:pStyle w:val="Corpodeltesto1"/>
              <w:numPr>
                <w:ilvl w:val="0"/>
                <w:numId w:val="6"/>
              </w:numPr>
              <w:spacing w:before="0" w:after="26"/>
              <w:jc w:val="both"/>
              <w:rPr>
                <w:rFonts w:ascii="Arial Narrow" w:hAnsi="Arial Narrow" w:eastAsia="Times New Roman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shd w:fill="auto" w:val="clear"/>
                <w:lang w:val="it-IT" w:eastAsia="zh-CN" w:bidi="ar-SA"/>
              </w:rPr>
            </w:pPr>
            <w:bookmarkStart w:id="2" w:name="docs-internal-guid-d50926f0-7fff-37ab-ed"/>
            <w:bookmarkEnd w:id="2"/>
            <w:r>
              <w:rPr>
                <w:rFonts w:eastAsia="Times New Roman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shd w:fill="auto" w:val="clear"/>
                <w:lang w:val="it-IT" w:eastAsia="zh-CN" w:bidi="ar-SA"/>
              </w:rPr>
              <w:t>Sapersi rapportare agli altri</w:t>
            </w:r>
          </w:p>
          <w:p>
            <w:pPr>
              <w:pStyle w:val="Corpodeltesto1"/>
              <w:numPr>
                <w:ilvl w:val="0"/>
                <w:numId w:val="6"/>
              </w:numPr>
              <w:spacing w:before="0" w:after="26"/>
              <w:jc w:val="both"/>
              <w:rPr>
                <w:rFonts w:ascii="Arial Narrow" w:hAnsi="Arial Narrow" w:eastAsia="Times New Roman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shd w:fill="auto" w:val="clear"/>
                <w:lang w:val="it-IT" w:eastAsia="zh-CN" w:bidi="ar-SA"/>
              </w:rPr>
            </w:pPr>
            <w:r>
              <w:rPr>
                <w:rFonts w:eastAsia="Times New Roman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shd w:fill="auto" w:val="clear"/>
                <w:lang w:val="it-IT" w:eastAsia="zh-CN" w:bidi="ar-SA"/>
              </w:rPr>
              <w:t>Lavorare in team</w:t>
            </w:r>
          </w:p>
          <w:p>
            <w:pPr>
              <w:pStyle w:val="Corpodeltesto1"/>
              <w:numPr>
                <w:ilvl w:val="0"/>
                <w:numId w:val="6"/>
              </w:numPr>
              <w:spacing w:before="0" w:after="26"/>
              <w:jc w:val="both"/>
              <w:rPr>
                <w:rFonts w:ascii="Arial Narrow" w:hAnsi="Arial Narrow" w:eastAsia="Times New Roman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shd w:fill="auto" w:val="clear"/>
                <w:lang w:val="it-IT" w:eastAsia="zh-CN" w:bidi="ar-SA"/>
              </w:rPr>
            </w:pPr>
            <w:r>
              <w:rPr>
                <w:rFonts w:eastAsia="Times New Roman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8"/>
                <w:szCs w:val="18"/>
                <w:u w:val="none"/>
                <w:shd w:fill="auto" w:val="clear"/>
                <w:lang w:val="it-IT" w:eastAsia="zh-CN" w:bidi="ar-SA"/>
              </w:rPr>
              <w:t>Percezione di sé all'interno di un gruppo</w:t>
            </w:r>
          </w:p>
          <w:p>
            <w:pPr>
              <w:pStyle w:val="Corpodeltesto1"/>
              <w:numPr>
                <w:ilvl w:val="0"/>
                <w:numId w:val="0"/>
              </w:numPr>
              <w:spacing w:before="0" w:after="140"/>
              <w:ind w:left="360" w:hanging="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b w:val="false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4"/>
              </w:numPr>
              <w:rPr>
                <w:rFonts w:ascii="Arial Narrow" w:hAnsi="Arial Narrow" w:eastAsia="NSimSun" w:cs="Lucida Sans"/>
                <w:color w:val="auto"/>
                <w:kern w:val="0"/>
                <w:sz w:val="18"/>
                <w:szCs w:val="18"/>
                <w:lang w:val="it-IT" w:eastAsia="zh-CN" w:bidi="hi-IN"/>
              </w:rPr>
            </w:pPr>
            <w:r>
              <w:rPr>
                <w:rFonts w:eastAsia="NSimSun" w:cs="Lucida Sans" w:ascii="Arial Narrow" w:hAnsi="Arial Narrow"/>
                <w:color w:val="auto"/>
                <w:kern w:val="0"/>
                <w:sz w:val="18"/>
                <w:szCs w:val="18"/>
                <w:lang w:val="it-IT" w:eastAsia="zh-CN" w:bidi="hi-IN"/>
              </w:rPr>
              <w:t>Una lezione mensile di 1 tempo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 Narrow" w:hAnsi="Arial Narrow" w:eastAsia="NSimSun" w:cs="Lucida Sans"/>
                <w:color w:val="auto"/>
                <w:kern w:val="0"/>
                <w:sz w:val="18"/>
                <w:szCs w:val="18"/>
                <w:lang w:val="it-IT" w:eastAsia="zh-CN" w:bidi="hi-IN"/>
              </w:rPr>
            </w:pPr>
            <w:r>
              <w:rPr>
                <w:rFonts w:eastAsia="NSimSun" w:cs="Lucida Sans" w:ascii="Arial Narrow" w:hAnsi="Arial Narrow"/>
                <w:color w:val="auto"/>
                <w:kern w:val="0"/>
                <w:sz w:val="18"/>
                <w:szCs w:val="18"/>
                <w:lang w:val="it-IT" w:eastAsia="zh-CN" w:bidi="hi-IN"/>
              </w:rPr>
              <w:t>Consulenze di esperti</w:t>
            </w:r>
          </w:p>
          <w:p>
            <w:pPr>
              <w:pStyle w:val="Normal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/>
            </w:r>
          </w:p>
          <w:p>
            <w:pPr>
              <w:pStyle w:val="LOnormal"/>
              <w:rPr/>
            </w:pPr>
            <w:r>
              <w:rPr/>
            </w:r>
          </w:p>
        </w:tc>
      </w:tr>
      <w:tr>
        <w:trPr>
          <w:trHeight w:val="5479" w:hRule="atLeast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LABORATORI a INDIRIZZO</w:t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ind w:left="36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Artistico</w:t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ind w:left="36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Tecnologico</w:t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ind w:left="36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Umanistico-Teatrale</w:t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ind w:left="360" w:hanging="360"/>
              <w:rPr>
                <w:rFonts w:ascii="Arial Narrow" w:hAnsi="Arial Narrow" w:eastAsia="Arial Narrow" w:cs="Arial Narrow"/>
                <w:sz w:val="18"/>
                <w:szCs w:val="18"/>
                <w:u w:val="no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Linguistico</w:t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360" w:right="0" w:hanging="36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avvicinare gli alunni alla pratica dell’arte e ad incentivare la creatività come strumento fondamentale per la crescita intellettuale, lo sviluppo emotivo e la maturazione in senso critico.</w:t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360" w:right="0" w:hanging="36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presentare le scienze in una dimensione di trasversalità con i saperi tecnologico, storico,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umanistico e sociale.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jc w:val="both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jc w:val="both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favorire un’attività di approfondimento completa ed efficace con esperienze formative che arricchiscono culturalmente gli alunni.</w:t>
            </w:r>
          </w:p>
          <w:p>
            <w:pPr>
              <w:pStyle w:val="LOnormal"/>
              <w:widowControl w:val="false"/>
              <w:ind w:left="708" w:hanging="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jc w:val="both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favorire uno spazio, un tempo, un modo dove esprimersi, trovare ascolto, possibilità di comunicare, soprattutto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</w:t>
            </w:r>
            <w:r>
              <w:rPr>
                <w:rFonts w:eastAsia="Arial Narrow" w:cs="Arial Narrow" w:ascii="Arial Narrow" w:hAnsi="Arial Narrow"/>
                <w:sz w:val="18"/>
                <w:szCs w:val="18"/>
              </w:rPr>
              <w:t>usando linguaggi non verbali.</w:t>
            </w:r>
          </w:p>
          <w:p>
            <w:pPr>
              <w:pStyle w:val="LOnormal"/>
              <w:widowControl w:val="false"/>
              <w:ind w:left="360" w:hanging="0"/>
              <w:jc w:val="both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jc w:val="both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avvicinare gli alunni all’utilizzo concreto della lingua inglese mediante la metodologia CLIL e i progetti Etwinning.</w:t>
            </w:r>
          </w:p>
          <w:p>
            <w:pPr>
              <w:pStyle w:val="LOnormal"/>
              <w:widowControl w:val="false"/>
              <w:ind w:left="0" w:hanging="0"/>
              <w:jc w:val="both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6"/>
              </w:numPr>
              <w:shd w:val="clear" w:fill="auto"/>
              <w:spacing w:lineRule="auto" w:line="240" w:before="0" w:after="0"/>
              <w:ind w:left="360" w:right="0" w:hanging="36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Una lezione settimanale di 2 tempi per un quadrimestre</w:t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ind w:left="36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Lavoro in gruppi eterogenei di classi parallele</w:t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ind w:left="36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Intervento di un regista-attore in qualità di esperto</w:t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ind w:left="36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Festa di fine anno</w:t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  <w:tr>
        <w:trPr>
          <w:trHeight w:val="4460" w:hRule="atLeast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INFORMATICA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CONOSCENZA ED USO DEGLI STRUMENTI SPECIFICI</w:t>
            </w:r>
          </w:p>
          <w:p>
            <w:pPr>
              <w:pStyle w:val="LOnormal"/>
              <w:widowControl w:val="false"/>
              <w:numPr>
                <w:ilvl w:val="0"/>
                <w:numId w:val="7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Desktop publishing*</w:t>
            </w:r>
          </w:p>
          <w:p>
            <w:pPr>
              <w:pStyle w:val="LOnormal"/>
              <w:widowControl w:val="false"/>
              <w:numPr>
                <w:ilvl w:val="0"/>
                <w:numId w:val="7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Reti informatiche</w:t>
            </w:r>
          </w:p>
          <w:p>
            <w:pPr>
              <w:pStyle w:val="LOnormal"/>
              <w:widowControl w:val="false"/>
              <w:numPr>
                <w:ilvl w:val="0"/>
                <w:numId w:val="7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Strumenti di presentazione*</w:t>
            </w:r>
          </w:p>
          <w:p>
            <w:pPr>
              <w:pStyle w:val="LOnormal"/>
              <w:widowControl w:val="false"/>
              <w:ind w:left="720" w:right="170" w:hanging="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COMPRENSIONE ED USO DEI LINGUAGGI SPECIFICI</w:t>
            </w:r>
          </w:p>
          <w:p>
            <w:pPr>
              <w:pStyle w:val="LOnormal"/>
              <w:widowControl w:val="false"/>
              <w:numPr>
                <w:ilvl w:val="0"/>
                <w:numId w:val="7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Comprendere ed utilizzare il linguaggio specifico della disciplina</w:t>
            </w:r>
          </w:p>
          <w:p>
            <w:pPr>
              <w:pStyle w:val="LOnormal"/>
              <w:widowControl w:val="false"/>
              <w:ind w:left="720" w:right="170" w:hanging="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PRODUZIONE DI ELABORATI</w:t>
            </w:r>
          </w:p>
          <w:p>
            <w:pPr>
              <w:pStyle w:val="LOnormal"/>
              <w:widowControl w:val="false"/>
              <w:numPr>
                <w:ilvl w:val="0"/>
                <w:numId w:val="7"/>
              </w:numPr>
              <w:ind w:left="720" w:right="170" w:hanging="360"/>
              <w:rPr>
                <w:rFonts w:ascii="Arial Narrow" w:hAnsi="Arial Narrow" w:eastAsia="Arial Narrow" w:cs="Arial Narrow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Utilizzare i programmi applicativi studiati per la produzione di elaborati*</w:t>
            </w:r>
          </w:p>
          <w:p>
            <w:pPr>
              <w:pStyle w:val="LOnormal"/>
              <w:widowControl w:val="false"/>
              <w:ind w:left="720" w:right="170" w:hanging="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left" w:pos="72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fill="auto" w:val="clear"/>
            <w:tcMar>
              <w:top w:w="108" w:type="dxa"/>
              <w:bottom w:w="108" w:type="dxa"/>
            </w:tcMar>
          </w:tcPr>
          <w:p>
            <w:pPr>
              <w:pStyle w:val="LOnormal"/>
              <w:widowControl w:val="false"/>
              <w:ind w:left="360" w:hanging="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DESKTOP PUBLISHING</w:t>
            </w:r>
          </w:p>
          <w:p>
            <w:pPr>
              <w:pStyle w:val="LOnormal"/>
              <w:widowControl w:val="false"/>
              <w:numPr>
                <w:ilvl w:val="0"/>
                <w:numId w:val="88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Per iniziare</w:t>
            </w:r>
          </w:p>
          <w:p>
            <w:pPr>
              <w:pStyle w:val="LOnormal"/>
              <w:widowControl w:val="false"/>
              <w:numPr>
                <w:ilvl w:val="0"/>
                <w:numId w:val="88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Operazioni di base</w:t>
            </w:r>
          </w:p>
          <w:p>
            <w:pPr>
              <w:pStyle w:val="LOnormal"/>
              <w:widowControl w:val="false"/>
              <w:numPr>
                <w:ilvl w:val="0"/>
                <w:numId w:val="88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Opzioni della pubblicazione</w:t>
            </w:r>
          </w:p>
          <w:p>
            <w:pPr>
              <w:pStyle w:val="LOnormal"/>
              <w:widowControl w:val="false"/>
              <w:numPr>
                <w:ilvl w:val="0"/>
                <w:numId w:val="88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Stampa</w:t>
            </w:r>
          </w:p>
          <w:p>
            <w:pPr>
              <w:pStyle w:val="LOnormal"/>
              <w:widowControl w:val="false"/>
              <w:ind w:left="720" w:right="170" w:hanging="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RETI INFORMATICHE</w:t>
            </w:r>
          </w:p>
          <w:p>
            <w:pPr>
              <w:pStyle w:val="LOnormal"/>
              <w:widowControl w:val="false"/>
              <w:numPr>
                <w:ilvl w:val="0"/>
                <w:numId w:val="65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Internet e World Wide Web</w:t>
            </w:r>
          </w:p>
          <w:p>
            <w:pPr>
              <w:pStyle w:val="LOnormal"/>
              <w:widowControl w:val="false"/>
              <w:numPr>
                <w:ilvl w:val="0"/>
                <w:numId w:val="65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Posta elettronica</w:t>
            </w:r>
          </w:p>
          <w:p>
            <w:pPr>
              <w:pStyle w:val="LOnormal"/>
              <w:widowControl w:val="false"/>
              <w:ind w:left="720" w:right="170" w:hanging="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STRUMENTI DI PRESENTAZIONE</w:t>
            </w:r>
          </w:p>
          <w:p>
            <w:pPr>
              <w:pStyle w:val="LOnormal"/>
              <w:widowControl w:val="false"/>
              <w:numPr>
                <w:ilvl w:val="0"/>
                <w:numId w:val="17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Per iniziare</w:t>
            </w:r>
          </w:p>
          <w:p>
            <w:pPr>
              <w:pStyle w:val="LOnormal"/>
              <w:widowControl w:val="false"/>
              <w:numPr>
                <w:ilvl w:val="0"/>
                <w:numId w:val="17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Operazioni di base</w:t>
            </w:r>
          </w:p>
          <w:p>
            <w:pPr>
              <w:pStyle w:val="LOnormal"/>
              <w:widowControl w:val="false"/>
              <w:numPr>
                <w:ilvl w:val="0"/>
                <w:numId w:val="17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Google Presentazioni</w:t>
            </w:r>
          </w:p>
          <w:p>
            <w:pPr>
              <w:pStyle w:val="LOnormal"/>
              <w:widowControl w:val="false"/>
              <w:numPr>
                <w:ilvl w:val="0"/>
                <w:numId w:val="17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Google Classroom</w:t>
            </w:r>
          </w:p>
          <w:p>
            <w:pPr>
              <w:pStyle w:val="LOnormal"/>
              <w:widowControl w:val="false"/>
              <w:numPr>
                <w:ilvl w:val="0"/>
                <w:numId w:val="17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Formattazione</w:t>
            </w:r>
          </w:p>
          <w:p>
            <w:pPr>
              <w:pStyle w:val="LOnormal"/>
              <w:widowControl w:val="false"/>
              <w:numPr>
                <w:ilvl w:val="0"/>
                <w:numId w:val="17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Diagrammi e oggetti</w:t>
            </w:r>
          </w:p>
          <w:p>
            <w:pPr>
              <w:pStyle w:val="LOnormal"/>
              <w:widowControl w:val="false"/>
              <w:numPr>
                <w:ilvl w:val="0"/>
                <w:numId w:val="17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Effetti speciali</w:t>
            </w:r>
          </w:p>
          <w:p>
            <w:pPr>
              <w:pStyle w:val="LOnormal"/>
              <w:widowControl w:val="false"/>
              <w:numPr>
                <w:ilvl w:val="0"/>
                <w:numId w:val="17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Stampa</w:t>
            </w:r>
          </w:p>
          <w:p>
            <w:pPr>
              <w:pStyle w:val="LOnormal"/>
              <w:widowControl w:val="false"/>
              <w:numPr>
                <w:ilvl w:val="0"/>
                <w:numId w:val="17"/>
              </w:numPr>
              <w:ind w:left="720" w:right="170" w:hanging="360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Supporti operativi</w:t>
            </w:r>
          </w:p>
        </w:tc>
        <w:tc>
          <w:tcPr>
            <w:tcW w:w="321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Una lezione settimanale di 1 tempo con metà classe per volta</w:t>
            </w:r>
          </w:p>
          <w:p>
            <w:pPr>
              <w:pStyle w:val="LOnormal"/>
              <w:widowControl w:val="false"/>
              <w:numPr>
                <w:ilvl w:val="0"/>
                <w:numId w:val="6"/>
              </w:numPr>
              <w:rPr>
                <w:rFonts w:ascii="Arial Narrow" w:hAnsi="Arial Narrow" w:eastAsia="Arial Narrow" w:cs="Arial Narrow"/>
                <w:sz w:val="18"/>
                <w:szCs w:val="18"/>
                <w:u w:val="none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  <w:t>Lavoro in gruppi a rotazione settimanale</w:t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/>
                <w:b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b/>
                <w:sz w:val="18"/>
                <w:szCs w:val="18"/>
              </w:rPr>
            </w:r>
          </w:p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eastAsia="Arial Narrow" w:cs="Arial Narrow" w:ascii="Arial Narrow" w:hAnsi="Arial Narrow"/>
                <w:sz w:val="18"/>
                <w:szCs w:val="18"/>
              </w:rPr>
            </w:r>
          </w:p>
        </w:tc>
      </w:tr>
    </w:tbl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p>
      <w:pPr>
        <w:pStyle w:val="LOnormal"/>
        <w:rPr>
          <w:rFonts w:ascii="Arial Narrow" w:hAnsi="Arial Narrow" w:eastAsia="Arial Narrow" w:cs="Arial Narrow"/>
        </w:rPr>
      </w:pPr>
      <w:r>
        <w:rPr>
          <w:rFonts w:eastAsia="Arial Narrow" w:cs="Arial Narrow" w:ascii="Arial Narrow" w:hAnsi="Arial Narrow"/>
        </w:rPr>
      </w:r>
    </w:p>
    <w:tbl>
      <w:tblPr>
        <w:tblStyle w:val="Table29"/>
        <w:tblW w:w="10081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9"/>
        <w:gridCol w:w="3962"/>
        <w:gridCol w:w="236"/>
        <w:gridCol w:w="25"/>
        <w:gridCol w:w="163"/>
        <w:gridCol w:w="728"/>
        <w:gridCol w:w="22"/>
        <w:gridCol w:w="384"/>
        <w:gridCol w:w="509"/>
        <w:gridCol w:w="16"/>
        <w:gridCol w:w="900"/>
        <w:gridCol w:w="12"/>
        <w:gridCol w:w="914"/>
        <w:gridCol w:w="908"/>
        <w:gridCol w:w="12"/>
        <w:gridCol w:w="890"/>
      </w:tblGrid>
      <w:tr>
        <w:trPr/>
        <w:tc>
          <w:tcPr>
            <w:tcW w:w="10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OBIETTIVI EDUCATIVI E DIDATTICI TRASVERSALI</w:t>
            </w:r>
          </w:p>
        </w:tc>
      </w:tr>
      <w:tr>
        <w:trPr>
          <w:trHeight w:val="322" w:hRule="atLeast"/>
        </w:trPr>
        <w:tc>
          <w:tcPr>
            <w:tcW w:w="45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1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II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III</w:t>
            </w:r>
          </w:p>
        </w:tc>
      </w:tr>
      <w:tr>
        <w:trPr>
          <w:trHeight w:val="322" w:hRule="atLeast"/>
        </w:trPr>
        <w:tc>
          <w:tcPr>
            <w:tcW w:w="45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1° Q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2°Q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1°Q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2°Q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1°Q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2°Q</w:t>
            </w:r>
          </w:p>
        </w:tc>
      </w:tr>
      <w:tr>
        <w:trPr>
          <w:trHeight w:val="322" w:hRule="atLeast"/>
        </w:trPr>
        <w:tc>
          <w:tcPr>
            <w:tcW w:w="10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AREA RELAZIONALE</w:t>
            </w:r>
          </w:p>
        </w:tc>
      </w:tr>
      <w:tr>
        <w:trPr>
          <w:trHeight w:val="322" w:hRule="atLeast"/>
        </w:trPr>
        <w:tc>
          <w:tcPr>
            <w:tcW w:w="10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CONCETTO DI SE’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6"/>
              </w:numPr>
              <w:shd w:val="clear" w:fill="auto"/>
              <w:spacing w:lineRule="auto" w:line="240" w:before="60" w:after="60"/>
              <w:ind w:left="397" w:right="0" w:hanging="284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Autostima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6"/>
              </w:numPr>
              <w:shd w:val="clear" w:fill="auto"/>
              <w:spacing w:lineRule="auto" w:line="240" w:before="60" w:after="60"/>
              <w:ind w:left="397" w:right="0" w:hanging="284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Interesse e motivazione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6"/>
              </w:numPr>
              <w:shd w:val="clear" w:fill="auto"/>
              <w:spacing w:lineRule="auto" w:line="240" w:before="60" w:after="60"/>
              <w:ind w:left="397" w:right="0" w:hanging="284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Senso di responsabilità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6"/>
              </w:numPr>
              <w:shd w:val="clear" w:fill="auto"/>
              <w:spacing w:lineRule="auto" w:line="240" w:before="60" w:after="60"/>
              <w:ind w:left="397" w:right="0" w:hanging="284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Capacità critica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10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SOCIALITA’</w:t>
            </w:r>
          </w:p>
        </w:tc>
      </w:tr>
      <w:tr>
        <w:trPr>
          <w:trHeight w:val="70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6"/>
              </w:numPr>
              <w:shd w:val="clear" w:fill="auto"/>
              <w:spacing w:lineRule="auto" w:line="240" w:before="60" w:after="60"/>
              <w:ind w:left="397" w:right="0" w:hanging="284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Rispetto degli altri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6"/>
              </w:numPr>
              <w:shd w:val="clear" w:fill="auto"/>
              <w:spacing w:lineRule="auto" w:line="240" w:before="60" w:after="60"/>
              <w:ind w:left="397" w:right="0" w:hanging="284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Partecipazione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6"/>
              </w:numPr>
              <w:shd w:val="clear" w:fill="auto"/>
              <w:spacing w:lineRule="auto" w:line="240" w:before="60" w:after="60"/>
              <w:ind w:left="397" w:right="0" w:hanging="284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Collaborazione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6"/>
              </w:numPr>
              <w:shd w:val="clear" w:fill="auto"/>
              <w:spacing w:lineRule="auto" w:line="240" w:before="60" w:after="60"/>
              <w:ind w:left="397" w:right="0" w:hanging="284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Confronto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10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AUTONOMIA</w:t>
            </w:r>
          </w:p>
        </w:tc>
      </w:tr>
      <w:tr>
        <w:trPr>
          <w:trHeight w:val="70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6"/>
              </w:numPr>
              <w:shd w:val="clear" w:fill="auto"/>
              <w:spacing w:lineRule="auto" w:line="240" w:before="60" w:after="60"/>
              <w:ind w:left="397" w:right="0" w:hanging="284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Cura del materiale scolastico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6"/>
              </w:numPr>
              <w:shd w:val="clear" w:fill="auto"/>
              <w:spacing w:lineRule="auto" w:line="240" w:before="60" w:after="60"/>
              <w:ind w:left="397" w:right="0" w:hanging="284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Metodo di lavoro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10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AREA LOGICO-FORMATIVA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PERCEZIONE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ANALISI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RELAZIONE E CONFRONTO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OPERATIVITA’ (SINTESI)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</w:tr>
      <w:tr>
        <w:trPr>
          <w:trHeight w:val="322" w:hRule="atLeast"/>
        </w:trPr>
        <w:tc>
          <w:tcPr>
            <w:tcW w:w="10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AREA ESPRESSIVA</w:t>
            </w:r>
          </w:p>
        </w:tc>
      </w:tr>
      <w:tr>
        <w:trPr>
          <w:trHeight w:val="322" w:hRule="atLeast"/>
        </w:trPr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COMPETENZA COMUNICATIVA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10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VERIFICA DEI LIVELLI DI APPRENDIMENTO</w:t>
            </w:r>
          </w:p>
        </w:tc>
      </w:tr>
      <w:tr>
        <w:trPr>
          <w:trHeight w:val="454" w:hRule="atLeast"/>
        </w:trPr>
        <w:tc>
          <w:tcPr>
            <w:tcW w:w="10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both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Le verifiche parziali e complessive, sia di tipo oggettivo che di tipo soggettivo, saranno strutturate in modo da comprovare il raggiungimento degli obiettivi programmati – e l’eventuale necessità di interventi di recupero – attraverso prove orali, scritte e pratiche. La valutazione quadrimestrale sarà espressa sulla base di almeno due verifiche.</w:t>
            </w:r>
          </w:p>
        </w:tc>
      </w:tr>
      <w:tr>
        <w:trPr/>
        <w:tc>
          <w:tcPr>
            <w:tcW w:w="10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CRITERI DI VALUTAZIONE</w:t>
            </w:r>
          </w:p>
        </w:tc>
      </w:tr>
      <w:tr>
        <w:trPr>
          <w:trHeight w:val="2608" w:hRule="atLeast"/>
        </w:trPr>
        <w:tc>
          <w:tcPr>
            <w:tcW w:w="5919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La valutazione quadrimestrale e finale terrà principalmente conto dei seguenti fattori: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7"/>
              </w:numPr>
              <w:shd w:val="clear" w:fill="auto"/>
              <w:spacing w:lineRule="auto" w:line="240" w:before="60" w:after="60"/>
              <w:ind w:left="397" w:right="0" w:hanging="284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miglioramento rispetto alla situazione di partenza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7"/>
              </w:numPr>
              <w:shd w:val="clear" w:fill="auto"/>
              <w:spacing w:lineRule="auto" w:line="240" w:before="60" w:after="60"/>
              <w:ind w:left="397" w:right="0" w:hanging="284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raggiungimento degli obiettivi disciplinari generali e specifici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7"/>
              </w:numPr>
              <w:shd w:val="clear" w:fill="auto"/>
              <w:spacing w:lineRule="auto" w:line="240" w:before="60" w:after="60"/>
              <w:ind w:left="397" w:right="0" w:hanging="284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ritmo di apprendimento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7"/>
              </w:numPr>
              <w:shd w:val="clear" w:fill="auto"/>
              <w:spacing w:lineRule="auto" w:line="240" w:before="60" w:after="60"/>
              <w:ind w:left="397" w:right="0" w:hanging="284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partecipazione, interesse, impegno</w:t>
            </w:r>
          </w:p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37"/>
              </w:numPr>
              <w:shd w:val="clear" w:fill="auto"/>
              <w:spacing w:lineRule="auto" w:line="240" w:before="60" w:after="60"/>
              <w:ind w:left="397" w:right="0" w:hanging="284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assimilazione dei contenuti.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113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Le valutazioni sintetiche disciplinari e le valutazioni globali sul processo di maturazione degli alunni saranno espresse secondo i criteri esposti nel Piano dell’Offerta Formativa</w:t>
            </w:r>
          </w:p>
        </w:tc>
        <w:tc>
          <w:tcPr>
            <w:tcW w:w="4161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tbl>
            <w:tblPr>
              <w:tblStyle w:val="Table30"/>
              <w:tblW w:w="213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345"/>
              <w:gridCol w:w="203"/>
              <w:gridCol w:w="377"/>
              <w:gridCol w:w="205"/>
            </w:tblGrid>
            <w:tr>
              <w:trPr>
                <w:cantSplit w:val="true"/>
              </w:trPr>
              <w:tc>
                <w:tcPr>
                  <w:tcW w:w="1345" w:type="dxa"/>
                  <w:tcBorders>
                    <w:bottom w:val="dotted" w:sz="4" w:space="0" w:color="000000"/>
                    <w:right w:val="single" w:sz="18" w:space="0" w:color="FFFFFF"/>
                  </w:tcBorders>
                  <w:shd w:fill="F2F2F2" w:val="clear"/>
                  <w:vAlign w:val="center"/>
                </w:tcPr>
                <w:p>
                  <w:pPr>
                    <w:pStyle w:val="LOnormal"/>
                    <w:widowControl w:val="false"/>
                    <w:rPr>
                      <w:rFonts w:ascii="Arial Narrow" w:hAnsi="Arial Narrow" w:eastAsia="Arial Narrow" w:cs="Arial Narrow"/>
                    </w:rPr>
                  </w:pPr>
                  <w:r>
                    <w:rPr>
                      <w:rFonts w:eastAsia="Arial Narrow" w:cs="Arial Narrow" w:ascii="Arial Narrow" w:hAnsi="Arial Narrow"/>
                    </w:rPr>
                    <w:t>valutazione</w:t>
                  </w:r>
                </w:p>
              </w:tc>
              <w:tc>
                <w:tcPr>
                  <w:tcW w:w="580" w:type="dxa"/>
                  <w:gridSpan w:val="2"/>
                  <w:tcBorders>
                    <w:left w:val="single" w:sz="18" w:space="0" w:color="FFFFFF"/>
                    <w:bottom w:val="dotted" w:sz="4" w:space="0" w:color="000000"/>
                  </w:tcBorders>
                  <w:shd w:fill="F2F2F2" w:val="clear"/>
                  <w:vAlign w:val="cente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ascii="Arial Narrow" w:hAnsi="Arial Narrow" w:eastAsia="Arial Narrow" w:cs="Arial Narrow"/>
                    </w:rPr>
                  </w:pPr>
                  <w:r>
                    <w:rPr>
                      <w:rFonts w:eastAsia="Arial Narrow" w:cs="Arial Narrow" w:ascii="Arial Narrow" w:hAnsi="Arial Narrow"/>
                    </w:rPr>
                    <w:t>voti</w:t>
                  </w:r>
                </w:p>
              </w:tc>
              <w:tc>
                <w:tcPr>
                  <w:tcW w:w="205" w:type="dxa"/>
                  <w:tcBorders/>
                </w:tcPr>
                <w:p>
                  <w:pPr>
                    <w:pStyle w:val="LOnormal"/>
                    <w:widowControl w:val="false"/>
                    <w:rPr>
                      <w:rFonts w:ascii="Arial Narrow" w:hAnsi="Arial Narrow" w:eastAsia="Arial Narrow" w:cs="Arial Narrow"/>
                    </w:rPr>
                  </w:pPr>
                  <w:r>
                    <w:rPr>
                      <w:rFonts w:eastAsia="Arial Narrow" w:cs="Arial Narrow" w:ascii="Arial Narrow" w:hAnsi="Arial Narrow"/>
                    </w:rPr>
                  </w:r>
                </w:p>
              </w:tc>
            </w:tr>
            <w:tr>
              <w:trPr>
                <w:trHeight w:val="170" w:hRule="atLeast"/>
                <w:cantSplit w:val="true"/>
              </w:trPr>
              <w:tc>
                <w:tcPr>
                  <w:tcW w:w="1548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Onormal"/>
                    <w:widowControl w:val="false"/>
                    <w:rPr>
                      <w:rFonts w:ascii="Arial Narrow" w:hAnsi="Arial Narrow" w:eastAsia="Arial Narrow" w:cs="Arial Narrow"/>
                      <w:b/>
                      <w:b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</w:rPr>
                    <w:t>POSITIVO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b/>
                      <w:b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</w:rPr>
                    <w:t>10</w:t>
                  </w:r>
                </w:p>
              </w:tc>
            </w:tr>
            <w:tr>
              <w:trPr>
                <w:trHeight w:val="170" w:hRule="atLeast"/>
                <w:cantSplit w:val="true"/>
              </w:trPr>
              <w:tc>
                <w:tcPr>
                  <w:tcW w:w="1548" w:type="dxa"/>
                  <w:gridSpan w:val="2"/>
                  <w:vMerge w:val="continue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Arial Narrow" w:hAnsi="Arial Narrow" w:eastAsia="Arial Narrow" w:cs="Arial Narrow"/>
                      <w:b/>
                      <w:b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</w:rPr>
                  </w:r>
                </w:p>
              </w:tc>
              <w:tc>
                <w:tcPr>
                  <w:tcW w:w="582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b/>
                      <w:b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</w:rPr>
                    <w:t>9</w:t>
                  </w:r>
                </w:p>
              </w:tc>
            </w:tr>
            <w:tr>
              <w:trPr>
                <w:trHeight w:val="170" w:hRule="atLeast"/>
                <w:cantSplit w:val="true"/>
              </w:trPr>
              <w:tc>
                <w:tcPr>
                  <w:tcW w:w="1548" w:type="dxa"/>
                  <w:gridSpan w:val="2"/>
                  <w:vMerge w:val="continue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Arial Narrow" w:hAnsi="Arial Narrow" w:eastAsia="Arial Narrow" w:cs="Arial Narrow"/>
                      <w:b/>
                      <w:b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</w:rPr>
                  </w:r>
                </w:p>
              </w:tc>
              <w:tc>
                <w:tcPr>
                  <w:tcW w:w="582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b/>
                      <w:b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</w:rPr>
                    <w:t>8</w:t>
                  </w:r>
                </w:p>
              </w:tc>
            </w:tr>
            <w:tr>
              <w:trPr>
                <w:trHeight w:val="170" w:hRule="atLeast"/>
                <w:cantSplit w:val="true"/>
              </w:trPr>
              <w:tc>
                <w:tcPr>
                  <w:tcW w:w="1548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D9D9D9" w:val="clear"/>
                  <w:vAlign w:val="center"/>
                </w:tcPr>
                <w:p>
                  <w:pPr>
                    <w:pStyle w:val="LOnormal"/>
                    <w:widowControl w:val="false"/>
                    <w:rPr>
                      <w:rFonts w:ascii="Arial Narrow" w:hAnsi="Arial Narrow" w:eastAsia="Arial Narrow" w:cs="Arial Narrow"/>
                      <w:b/>
                      <w:b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</w:rPr>
                    <w:t>ACCETTABILE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D9D9D9" w:val="clear"/>
                  <w:vAlign w:val="cente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b/>
                      <w:b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</w:rPr>
                    <w:t>7</w:t>
                  </w:r>
                </w:p>
              </w:tc>
            </w:tr>
            <w:tr>
              <w:trPr>
                <w:trHeight w:val="170" w:hRule="atLeast"/>
                <w:cantSplit w:val="true"/>
              </w:trPr>
              <w:tc>
                <w:tcPr>
                  <w:tcW w:w="1548" w:type="dxa"/>
                  <w:gridSpan w:val="2"/>
                  <w:vMerge w:val="continue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D9D9D9" w:val="clear"/>
                  <w:vAlign w:val="cente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Arial Narrow" w:hAnsi="Arial Narrow" w:eastAsia="Arial Narrow" w:cs="Arial Narrow"/>
                      <w:b/>
                      <w:b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</w:rPr>
                  </w:r>
                </w:p>
              </w:tc>
              <w:tc>
                <w:tcPr>
                  <w:tcW w:w="582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D9D9D9" w:val="clear"/>
                  <w:vAlign w:val="cente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b/>
                      <w:b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</w:rPr>
                    <w:t>6</w:t>
                  </w:r>
                </w:p>
              </w:tc>
            </w:tr>
            <w:tr>
              <w:trPr>
                <w:trHeight w:val="289" w:hRule="atLeast"/>
                <w:cantSplit w:val="true"/>
              </w:trPr>
              <w:tc>
                <w:tcPr>
                  <w:tcW w:w="1548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C0C0C0" w:val="clear"/>
                  <w:vAlign w:val="center"/>
                </w:tcPr>
                <w:p>
                  <w:pPr>
                    <w:pStyle w:val="LOnormal"/>
                    <w:widowControl w:val="false"/>
                    <w:rPr>
                      <w:rFonts w:ascii="Arial Narrow" w:hAnsi="Arial Narrow" w:eastAsia="Arial Narrow" w:cs="Arial Narrow"/>
                      <w:b/>
                      <w:b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</w:rPr>
                    <w:t>NEGATIVO</w:t>
                  </w:r>
                </w:p>
              </w:tc>
              <w:tc>
                <w:tcPr>
                  <w:tcW w:w="582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C0C0C0" w:val="clear"/>
                  <w:vAlign w:val="cente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b/>
                      <w:b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</w:rPr>
                    <w:t>5</w:t>
                  </w:r>
                </w:p>
              </w:tc>
            </w:tr>
            <w:tr>
              <w:trPr>
                <w:trHeight w:val="289" w:hRule="atLeast"/>
                <w:cantSplit w:val="true"/>
              </w:trPr>
              <w:tc>
                <w:tcPr>
                  <w:tcW w:w="1548" w:type="dxa"/>
                  <w:gridSpan w:val="2"/>
                  <w:vMerge w:val="continue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shd w:fill="C0C0C0" w:val="clear"/>
                  <w:vAlign w:val="cente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Arial Narrow" w:hAnsi="Arial Narrow" w:eastAsia="Arial Narrow" w:cs="Arial Narrow"/>
                      <w:b/>
                      <w:b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</w:rPr>
                  </w:r>
                </w:p>
              </w:tc>
              <w:tc>
                <w:tcPr>
                  <w:tcW w:w="582" w:type="dxa"/>
                  <w:gridSpan w:val="2"/>
                  <w:tcBorders>
                    <w:top w:val="dotted" w:sz="4" w:space="0" w:color="000000"/>
                    <w:left w:val="dotted" w:sz="4" w:space="0" w:color="000000"/>
                    <w:right w:val="dotted" w:sz="4" w:space="0" w:color="000000"/>
                  </w:tcBorders>
                  <w:shd w:fill="C0C0C0" w:val="clear"/>
                  <w:vAlign w:val="center"/>
                </w:tcPr>
                <w:p>
                  <w:pPr>
                    <w:pStyle w:val="LO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b/>
                      <w:b/>
                    </w:rPr>
                  </w:pPr>
                  <w:r>
                    <w:rPr>
                      <w:rFonts w:eastAsia="Arial Narrow" w:cs="Arial Narrow" w:ascii="Arial Narrow" w:hAnsi="Arial Narrow"/>
                      <w:b/>
                    </w:rPr>
                    <w:t>4</w:t>
                  </w:r>
                </w:p>
              </w:tc>
            </w:tr>
          </w:tbl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397" w:right="0" w:hanging="0"/>
              <w:jc w:val="both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0" w:hRule="atLeast"/>
        </w:trPr>
        <w:tc>
          <w:tcPr>
            <w:tcW w:w="10080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both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both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94" w:hRule="atLeast"/>
        </w:trPr>
        <w:tc>
          <w:tcPr>
            <w:tcW w:w="10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RAPPORTI CON LE FAMIGLIE</w:t>
            </w:r>
          </w:p>
        </w:tc>
      </w:tr>
      <w:tr>
        <w:trPr/>
        <w:tc>
          <w:tcPr>
            <w:tcW w:w="10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Si prevedono:</w:t>
            </w:r>
          </w:p>
        </w:tc>
      </w:tr>
      <w:tr>
        <w:trPr/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96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riunioni del Consiglio di Classe con la presenza dei rappresentanti genitori</w:t>
            </w:r>
          </w:p>
        </w:tc>
      </w:tr>
      <w:tr>
        <w:trPr/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ricevimenti annuali collettivi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5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incontri annuali per la consegna delle schede di valutazione quadrimestrale</w:t>
            </w:r>
          </w:p>
        </w:tc>
      </w:tr>
      <w:tr>
        <w:trPr/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ricevimento settimanale individuale su appuntamento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5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60" w:after="6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eventuali colloqui straordinari per situazioni particolari</w:t>
            </w:r>
          </w:p>
        </w:tc>
      </w:tr>
    </w:tbl>
    <w:p>
      <w:pPr>
        <w:pStyle w:val="LOnormal"/>
        <w:rPr>
          <w:rFonts w:ascii="Arial Narrow" w:hAnsi="Arial Narrow" w:eastAsia="Arial Narrow" w:cs="Arial Narrow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default" r:id="rId6"/>
      <w:type w:val="nextPage"/>
      <w:pgSz w:w="11906" w:h="16838"/>
      <w:pgMar w:left="1021" w:right="1021" w:gutter="0" w:header="720" w:top="777" w:footer="720" w:bottom="77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CordiaUPC">
    <w:charset w:val="00"/>
    <w:family w:val="roman"/>
    <w:pitch w:val="variable"/>
  </w:font>
  <w:font w:name="MyriadPro-Light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oronet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swiss"/>
    <w:pitch w:val="variable"/>
  </w:font>
  <w:font w:name="Arial Narrow">
    <w:charset w:val="01"/>
    <w:family w:val="swiss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Garamond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shd w:val="clear" w:fill="FFFFFF"/>
      <w:spacing w:lineRule="auto" w:line="360"/>
      <w:ind w:left="150" w:hanging="0"/>
      <w:rPr>
        <w:rFonts w:ascii="Times New Roman" w:hAnsi="Times New Roman" w:eastAsia="Times New Roman" w:cs="Times New Roman"/>
        <w:b w:val="false"/>
        <w:b w:val="false"/>
        <w:color w:val="1C2A45"/>
        <w:sz w:val="24"/>
        <w:szCs w:val="24"/>
      </w:rPr>
    </w:pPr>
    <w:r>
      <w:rPr>
        <w:rFonts w:eastAsia="Times New Roman" w:cs="Times New Roman" w:ascii="Times New Roman" w:hAnsi="Times New Roman"/>
        <w:color w:val="1C2A45"/>
        <w:sz w:val="24"/>
        <w:szCs w:val="24"/>
      </w:rPr>
      <w:t xml:space="preserve">ISTITUTO COMPRENSIVO STATALE </w:t>
    </w:r>
    <w:r>
      <w:rPr>
        <w:rFonts w:eastAsia="Times New Roman" w:cs="Times New Roman" w:ascii="Times New Roman" w:hAnsi="Times New Roman"/>
        <w:color w:val="1C2A45"/>
        <w:sz w:val="30"/>
        <w:szCs w:val="30"/>
      </w:rPr>
      <w:t>"</w:t>
    </w:r>
    <w:r>
      <w:rPr>
        <w:rFonts w:eastAsia="Times New Roman" w:cs="Times New Roman" w:ascii="Times New Roman" w:hAnsi="Times New Roman"/>
        <w:i/>
        <w:color w:val="1C2A45"/>
        <w:sz w:val="30"/>
        <w:szCs w:val="30"/>
      </w:rPr>
      <w:t>Fra' Ambrogio da Calepio</w:t>
    </w:r>
    <w:r>
      <w:rPr>
        <w:rFonts w:eastAsia="Times New Roman" w:cs="Times New Roman" w:ascii="Times New Roman" w:hAnsi="Times New Roman"/>
        <w:b w:val="false"/>
        <w:color w:val="1C2A45"/>
        <w:sz w:val="30"/>
        <w:szCs w:val="30"/>
      </w:rPr>
      <w:t>"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51">
              <wp:simplePos x="0" y="0"/>
              <wp:positionH relativeFrom="page">
                <wp:posOffset>6950710</wp:posOffset>
              </wp:positionH>
              <wp:positionV relativeFrom="page">
                <wp:posOffset>5272405</wp:posOffset>
              </wp:positionV>
              <wp:extent cx="342900" cy="341630"/>
              <wp:effectExtent l="0" t="0" r="0" b="0"/>
              <wp:wrapNone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360" cy="34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Arial Narrow" w:cs="Arial Narrow" w:ascii="Arial Narrow" w:hAnsi="Arial Narrow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PAGE 14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fillcolor="white" stroked="f" o:allowincell="f" style="position:absolute;margin-left:547.3pt;margin-top:415.15pt;width:26.9pt;height:26.8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 Narrow" w:cs="Arial Narrow" w:ascii="Arial Narrow" w:hAnsi="Arial Narrow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vertAlign w:val="baseline"/>
                      </w:rPr>
                      <w:t xml:space="preserve"> </w:t>
                    </w:r>
                    <w:r>
                      <w:rPr>
                        <w:rFonts w:eastAsia="Arial Narrow" w:cs="Arial Narrow" w:ascii="Arial Narrow" w:hAnsi="Arial Narrow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vertAlign w:val="baseline"/>
                      </w:rPr>
                      <w:t>PAGE 14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shd w:val="clear" w:fill="FFFFFF"/>
      <w:spacing w:lineRule="auto" w:line="360"/>
      <w:ind w:left="150" w:hanging="0"/>
      <w:rPr>
        <w:b w:val="false"/>
        <w:b w:val="false"/>
        <w:color w:val="1C2A45"/>
        <w:sz w:val="24"/>
        <w:szCs w:val="24"/>
      </w:rPr>
    </w:pPr>
    <w:r>
      <w:rPr>
        <w:color w:val="1C2A45"/>
        <w:sz w:val="24"/>
        <w:szCs w:val="24"/>
      </w:rPr>
      <w:t xml:space="preserve">ISTITUTO COMPRENSIVO STATALE </w:t>
    </w:r>
    <w:r>
      <w:rPr>
        <w:color w:val="1C2A45"/>
        <w:sz w:val="30"/>
        <w:szCs w:val="30"/>
      </w:rPr>
      <w:t>"</w:t>
    </w:r>
    <w:r>
      <w:rPr>
        <w:i/>
        <w:color w:val="1C2A45"/>
        <w:sz w:val="30"/>
        <w:szCs w:val="30"/>
      </w:rPr>
      <w:t>Fra' Ambrogio da Calepio</w:t>
    </w:r>
    <w:r>
      <w:rPr>
        <w:b w:val="false"/>
        <w:color w:val="1C2A45"/>
        <w:sz w:val="30"/>
        <w:szCs w:val="30"/>
      </w:rPr>
      <w:t>"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42900" cy="341630"/>
              <wp:effectExtent l="0" t="0" r="0" b="0"/>
              <wp:wrapNone/>
              <wp:docPr id="3" name="Immag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360" cy="34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Arial Narrow" w:cs="Arial Narrow" w:ascii="Arial Narrow" w:hAnsi="Arial Narrow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PAGE 24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 2" path="m0,0l-2147483645,0l-2147483645,-2147483646l0,-2147483646xe" fillcolor="white" stroked="f" o:allowincell="f" style="position:absolute;margin-left:0pt;margin-top:0pt;width:26.9pt;height:26.8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 Narrow" w:cs="Arial Narrow" w:ascii="Arial Narrow" w:hAnsi="Arial Narrow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vertAlign w:val="baseline"/>
                      </w:rPr>
                      <w:t xml:space="preserve"> </w:t>
                    </w:r>
                    <w:r>
                      <w:rPr>
                        <w:rFonts w:eastAsia="Arial Narrow" w:cs="Arial Narrow" w:ascii="Arial Narrow" w:hAnsi="Arial Narrow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vertAlign w:val="baseline"/>
                      </w:rPr>
                      <w:t>PAGE 24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shd w:val="clear" w:fill="FFFFFF"/>
      <w:spacing w:lineRule="auto" w:line="360"/>
      <w:ind w:left="150" w:hanging="0"/>
      <w:rPr>
        <w:b w:val="false"/>
        <w:b w:val="false"/>
        <w:color w:val="1C2A45"/>
        <w:sz w:val="24"/>
        <w:szCs w:val="24"/>
      </w:rPr>
    </w:pPr>
    <w:r>
      <w:rPr>
        <w:color w:val="1C2A45"/>
        <w:sz w:val="24"/>
        <w:szCs w:val="24"/>
      </w:rPr>
      <w:t xml:space="preserve">ISTITUTO COMPRENSIVO STATALE </w:t>
    </w:r>
    <w:r>
      <w:rPr>
        <w:color w:val="1C2A45"/>
        <w:sz w:val="30"/>
        <w:szCs w:val="30"/>
      </w:rPr>
      <w:t>"</w:t>
    </w:r>
    <w:r>
      <w:rPr>
        <w:i/>
        <w:color w:val="1C2A45"/>
        <w:sz w:val="30"/>
        <w:szCs w:val="30"/>
      </w:rPr>
      <w:t>Fra' Ambrogio da Calepio</w:t>
    </w:r>
    <w:r>
      <w:rPr>
        <w:b w:val="false"/>
        <w:color w:val="1C2A45"/>
        <w:sz w:val="30"/>
        <w:szCs w:val="30"/>
      </w:rPr>
      <w:t>"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6950710</wp:posOffset>
              </wp:positionH>
              <wp:positionV relativeFrom="page">
                <wp:posOffset>5272405</wp:posOffset>
              </wp:positionV>
              <wp:extent cx="342900" cy="341630"/>
              <wp:effectExtent l="0" t="0" r="0" b="0"/>
              <wp:wrapNone/>
              <wp:docPr id="5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360" cy="34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Arial Narrow" w:cs="Arial Narrow" w:ascii="Arial Narrow" w:hAnsi="Arial Narrow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PAGE 24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path="m0,0l-2147483645,0l-2147483645,-2147483646l0,-2147483646xe" fillcolor="white" stroked="f" o:allowincell="f" style="position:absolute;margin-left:547.3pt;margin-top:415.15pt;width:26.9pt;height:26.8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 Narrow" w:cs="Arial Narrow" w:ascii="Arial Narrow" w:hAnsi="Arial Narrow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vertAlign w:val="baseline"/>
                      </w:rPr>
                      <w:t xml:space="preserve"> </w:t>
                    </w:r>
                    <w:r>
                      <w:rPr>
                        <w:rFonts w:eastAsia="Arial Narrow" w:cs="Arial Narrow" w:ascii="Arial Narrow" w:hAnsi="Arial Narrow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vertAlign w:val="baseline"/>
                      </w:rPr>
                      <w:t>PAGE 24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shd w:val="clear" w:fill="FFFFFF"/>
      <w:spacing w:lineRule="auto" w:line="360"/>
      <w:ind w:left="150" w:hanging="0"/>
      <w:rPr>
        <w:b w:val="false"/>
        <w:b w:val="false"/>
        <w:color w:val="1C2A45"/>
        <w:sz w:val="24"/>
        <w:szCs w:val="24"/>
      </w:rPr>
    </w:pPr>
    <w:r>
      <w:rPr>
        <w:color w:val="1C2A45"/>
        <w:sz w:val="24"/>
        <w:szCs w:val="24"/>
      </w:rPr>
      <w:t xml:space="preserve">ISTITUTO COMPRENSIVO STATALE </w:t>
    </w:r>
    <w:r>
      <w:rPr>
        <w:color w:val="1C2A45"/>
        <w:sz w:val="30"/>
        <w:szCs w:val="30"/>
      </w:rPr>
      <w:t>"</w:t>
    </w:r>
    <w:r>
      <w:rPr>
        <w:i/>
        <w:color w:val="1C2A45"/>
        <w:sz w:val="30"/>
        <w:szCs w:val="30"/>
      </w:rPr>
      <w:t>Fra' Ambrogio da Calepio</w:t>
    </w:r>
    <w:r>
      <w:rPr>
        <w:b w:val="false"/>
        <w:color w:val="1C2A45"/>
        <w:sz w:val="30"/>
        <w:szCs w:val="30"/>
      </w:rPr>
      <w:t>"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6950710</wp:posOffset>
              </wp:positionH>
              <wp:positionV relativeFrom="page">
                <wp:posOffset>5272405</wp:posOffset>
              </wp:positionV>
              <wp:extent cx="342900" cy="341630"/>
              <wp:effectExtent l="0" t="0" r="0" b="0"/>
              <wp:wrapNone/>
              <wp:docPr id="7" name="Immagin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360" cy="34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40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Arial Narrow" w:cs="Arial Narrow" w:ascii="Arial Narrow" w:hAnsi="Arial Narrow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PAGE 24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2" path="m0,0l-2147483645,0l-2147483645,-2147483646l0,-2147483646xe" fillcolor="white" stroked="f" o:allowincell="f" style="position:absolute;margin-left:547.3pt;margin-top:415.15pt;width:26.9pt;height:26.8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rFonts w:eastAsia="Arial Narrow" w:cs="Arial Narrow" w:ascii="Arial Narrow" w:hAnsi="Arial Narrow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vertAlign w:val="baseline"/>
                      </w:rPr>
                      <w:t xml:space="preserve"> </w:t>
                    </w:r>
                    <w:r>
                      <w:rPr>
                        <w:rFonts w:eastAsia="Arial Narrow" w:cs="Arial Narrow" w:ascii="Arial Narrow" w:hAnsi="Arial Narrow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vertAlign w:val="baseline"/>
                      </w:rPr>
                      <w:t>PAGE 24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sz w:val="20"/>
        <w:i w:val="false"/>
        <w:b w:val="false"/>
        <w:szCs w:val="20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i w:val="false"/>
        <w:b w:val="false"/>
        <w:szCs w:val="20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9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4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16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20"/>
        <w:i w:val="false"/>
        <w:b w:val="false"/>
        <w:szCs w:val="20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sz w:val="20"/>
        <w:i w:val="false"/>
        <w:b w:val="false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Garamond" w:hAnsi="Garamond" w:cs="Garamond" w:hint="default"/>
        <w:smallCaps w:val="false"/>
        <w:caps w:val="false"/>
        <w:dstrike w:val="false"/>
        <w:strike w:val="false"/>
        <w:sz w:val="18"/>
        <w:i w:val="false"/>
        <w:u w:val="none"/>
        <w:b w:val="false"/>
        <w:szCs w:val="18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32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33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4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35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36">
    <w:lvl w:ilvl="0">
      <w:start w:val="1"/>
      <w:numFmt w:val="bullet"/>
      <w:lvlText w:val="▪"/>
      <w:lvlJc w:val="left"/>
      <w:pPr>
        <w:tabs>
          <w:tab w:val="num" w:pos="0"/>
        </w:tabs>
        <w:ind w:left="397" w:hanging="283"/>
      </w:pPr>
      <w:rPr>
        <w:rFonts w:ascii="Arial" w:hAnsi="Arial" w:cs="Aria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7">
    <w:lvl w:ilvl="0">
      <w:start w:val="1"/>
      <w:numFmt w:val="bullet"/>
      <w:lvlText w:val="▪"/>
      <w:lvlJc w:val="left"/>
      <w:pPr>
        <w:tabs>
          <w:tab w:val="num" w:pos="0"/>
        </w:tabs>
        <w:ind w:left="397" w:hanging="283"/>
      </w:pPr>
      <w:rPr>
        <w:rFonts w:ascii="Arial" w:hAnsi="Arial" w:cs="Aria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40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41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42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4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4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45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6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47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48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49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50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51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52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53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54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55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6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57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58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59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60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61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62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63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64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6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67"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68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69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0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71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72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73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74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76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Noto Sans Symbols" w:hAnsi="Noto Sans Symbols" w:cs="Noto Sans Symbols" w:hint="default"/>
      </w:rPr>
    </w:lvl>
  </w:abstractNum>
  <w:abstractNum w:abstractNumId="77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78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79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80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81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82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83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84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85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86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87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88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9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90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91"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20"/>
        <w:i w:val="false"/>
        <w:b w:val="false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92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93"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94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95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96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97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98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99"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00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101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102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103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104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105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106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107">
    <w:lvl w:ilvl="0">
      <w:numFmt w:val="bullet"/>
      <w:lvlText w:val="-"/>
      <w:lvlJc w:val="left"/>
      <w:pPr>
        <w:tabs>
          <w:tab w:val="num" w:pos="0"/>
        </w:tabs>
        <w:ind w:left="426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8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74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360"/>
      </w:pPr>
      <w:rPr>
        <w:rFonts w:ascii="Noto Sans Symbols" w:hAnsi="Noto Sans Symbols" w:cs="Noto Sans Symbols" w:hint="default"/>
      </w:rPr>
    </w:lvl>
  </w:abstractNum>
  <w:abstractNum w:abstractNumId="108"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♦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⮚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</w:abstractNum>
  <w:abstractNum w:abstractNumId="109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0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i w:val="false"/>
        <w:b w:val="false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i w:val="false"/>
        <w:b w:val="false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jc w:val="center"/>
    </w:pPr>
    <w:rPr>
      <w:rFonts w:ascii="Arial" w:hAnsi="Arial" w:eastAsia="Arial" w:cs="Arial"/>
      <w:b/>
      <w:sz w:val="28"/>
      <w:szCs w:val="28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orpodeltesto">
    <w:name w:val="Corpo del testo_"/>
    <w:qFormat/>
    <w:rPr>
      <w:rFonts w:ascii="Garamond" w:hAnsi="Garamond" w:eastAsia="Garamond" w:cs="Garamond"/>
      <w:sz w:val="18"/>
      <w:szCs w:val="18"/>
      <w:shd w:fill="FFFFFF" w:val="clear"/>
    </w:rPr>
  </w:style>
  <w:style w:type="character" w:styleId="Intestazione1">
    <w:name w:val="Intestazione #1_"/>
    <w:qFormat/>
    <w:rPr>
      <w:rFonts w:ascii="CordiaUPC" w:hAnsi="CordiaUPC" w:eastAsia="CordiaUPC" w:cs="CordiaUPC"/>
      <w:sz w:val="28"/>
      <w:szCs w:val="28"/>
      <w:shd w:fill="FFFFFF" w:val="clear"/>
    </w:rPr>
  </w:style>
  <w:style w:type="character" w:styleId="TextCarattere">
    <w:name w:val="Text Carattere"/>
    <w:qFormat/>
    <w:rPr>
      <w:rFonts w:ascii="MyriadPro-Light" w:hAnsi="MyriadPro-Light" w:eastAsia="Times New Roman" w:cs="MyriadPro-Light"/>
      <w:color w:val="000000"/>
      <w:lang w:val="en-GB"/>
    </w:rPr>
  </w:style>
  <w:style w:type="character" w:styleId="FootnoteCharacters">
    <w:name w:val="Footnote Characters"/>
    <w:qFormat/>
    <w:rPr>
      <w:vertAlign w:val="superscript"/>
    </w:rPr>
  </w:style>
  <w:style w:type="character" w:styleId="TestonotaapidipaginaCarattere">
    <w:name w:val="Testo nota a piè di pagina Carattere"/>
    <w:qFormat/>
    <w:rPr>
      <w:rFonts w:eastAsia="Times New Roman"/>
    </w:rPr>
  </w:style>
  <w:style w:type="character" w:styleId="PidipaginaCarattere">
    <w:name w:val="Piè di pagina Carattere"/>
    <w:qFormat/>
    <w:rPr>
      <w:rFonts w:eastAsia="Times New Roman"/>
    </w:rPr>
  </w:style>
  <w:style w:type="character" w:styleId="NessunaspaziaturaCarattere">
    <w:name w:val="Nessuna spaziatura Carattere"/>
    <w:qFormat/>
    <w:rPr>
      <w:rFonts w:ascii="Calibri" w:hAnsi="Calibri" w:eastAsia="Times New Roman" w:cs="Calibri"/>
      <w:sz w:val="22"/>
      <w:szCs w:val="22"/>
      <w:lang w:val="it-IT" w:bidi="ar-SA"/>
    </w:rPr>
  </w:style>
  <w:style w:type="character" w:styleId="IntestazioneCarattere">
    <w:name w:val="Intestazione Carattere"/>
    <w:qFormat/>
    <w:rPr>
      <w:rFonts w:eastAsia="Times New Roman"/>
    </w:rPr>
  </w:style>
  <w:style w:type="character" w:styleId="Titolo1Carattere">
    <w:name w:val="Titolo 1 Carattere"/>
    <w:qFormat/>
    <w:rPr>
      <w:rFonts w:ascii="Arial" w:hAnsi="Arial" w:eastAsia="Times New Roman" w:cs="Arial"/>
      <w:b/>
      <w:sz w:val="28"/>
      <w:szCs w:val="24"/>
    </w:rPr>
  </w:style>
  <w:style w:type="character" w:styleId="Pagenumber">
    <w:name w:val="page number"/>
    <w:qFormat/>
    <w:rPr/>
  </w:style>
  <w:style w:type="character" w:styleId="HTMLCode">
    <w:name w:val="HTML Code"/>
    <w:qFormat/>
    <w:rPr>
      <w:rFonts w:ascii="Courier New" w:hAnsi="Courier New" w:cs="Courier New"/>
      <w:sz w:val="20"/>
      <w:szCs w:val="20"/>
      <w:lang w:val="it-IT" w:bidi="ar-SA"/>
    </w:rPr>
  </w:style>
  <w:style w:type="character" w:styleId="DefaultParagraphFont">
    <w:name w:val="Default Paragraph Font"/>
    <w:qFormat/>
    <w:rPr/>
  </w:style>
  <w:style w:type="character" w:styleId="Carpredefinitoparagrafo">
    <w:name w:val="Car. predefinito paragrafo"/>
    <w:qFormat/>
    <w:rPr/>
  </w:style>
  <w:style w:type="character" w:styleId="WW8Num55z1">
    <w:name w:val="WW8Num55z1"/>
    <w:qFormat/>
    <w:rPr>
      <w:rFonts w:ascii="Arial" w:hAnsi="Arial" w:cs="Times New Roman"/>
      <w:sz w:val="19"/>
      <w:szCs w:val="19"/>
    </w:rPr>
  </w:style>
  <w:style w:type="character" w:styleId="WW8Num54z1">
    <w:name w:val="WW8Num54z1"/>
    <w:qFormat/>
    <w:rPr>
      <w:rFonts w:ascii="Arial" w:hAnsi="Arial" w:cs="Times New Roman"/>
      <w:sz w:val="19"/>
      <w:szCs w:val="19"/>
      <w:lang w:val="en-GB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2z1">
    <w:name w:val="WW8Num52z1"/>
    <w:qFormat/>
    <w:rPr>
      <w:rFonts w:ascii="Courier New" w:hAnsi="Courier New" w:cs="Courier New"/>
    </w:rPr>
  </w:style>
  <w:style w:type="character" w:styleId="WW8Num52z0">
    <w:name w:val="WW8Num52z0"/>
    <w:qFormat/>
    <w:rPr>
      <w:rFonts w:ascii="Arial" w:hAnsi="Arial" w:cs="Arial"/>
      <w:color w:val="auto"/>
    </w:rPr>
  </w:style>
  <w:style w:type="character" w:styleId="WW8Num51z1">
    <w:name w:val="WW8Num51z1"/>
    <w:qFormat/>
    <w:rPr>
      <w:rFonts w:ascii="Arial" w:hAnsi="Arial" w:cs="Arial"/>
    </w:rPr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25z4">
    <w:name w:val="WW8Num25z4"/>
    <w:qFormat/>
    <w:rPr>
      <w:rFonts w:ascii="Courier New" w:hAnsi="Courier New" w:cs="Arial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2">
    <w:name w:val="WW8Num15z2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50z1">
    <w:name w:val="WW8Num50z1"/>
    <w:qFormat/>
    <w:rPr>
      <w:rFonts w:ascii="Arial" w:hAnsi="Arial" w:cs="Times New Roman"/>
      <w:sz w:val="19"/>
      <w:szCs w:val="19"/>
    </w:rPr>
  </w:style>
  <w:style w:type="character" w:styleId="WW8Num49z1">
    <w:name w:val="WW8Num49z1"/>
    <w:qFormat/>
    <w:rPr>
      <w:rFonts w:ascii="Arial" w:hAnsi="Arial" w:cs="Times New Roman"/>
      <w:sz w:val="19"/>
      <w:szCs w:val="19"/>
      <w:lang w:val="en-GB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8z1">
    <w:name w:val="WW8Num48z1"/>
    <w:qFormat/>
    <w:rPr>
      <w:rFonts w:ascii="Arial" w:hAnsi="Arial" w:cs="Times New Roman"/>
      <w:sz w:val="19"/>
      <w:szCs w:val="19"/>
    </w:rPr>
  </w:style>
  <w:style w:type="character" w:styleId="WW8Num47z1">
    <w:name w:val="WW8Num47z1"/>
    <w:qFormat/>
    <w:rPr>
      <w:rFonts w:ascii="Arial" w:hAnsi="Arial" w:cs="Times New Roman"/>
      <w:sz w:val="19"/>
      <w:szCs w:val="19"/>
      <w:lang w:val="en-GB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0">
    <w:name w:val="WW8Num46z0"/>
    <w:qFormat/>
    <w:rPr>
      <w:rFonts w:ascii="Arial" w:hAnsi="Arial" w:cs="Arial"/>
      <w:color w:val="auto"/>
    </w:rPr>
  </w:style>
  <w:style w:type="character" w:styleId="WW8Num45z1">
    <w:name w:val="WW8Num45z1"/>
    <w:qFormat/>
    <w:rPr>
      <w:rFonts w:ascii="Arial" w:hAnsi="Arial" w:cs="Arial"/>
    </w:rPr>
  </w:style>
  <w:style w:type="character" w:styleId="WW8Num44z1">
    <w:name w:val="WW8Num44z1"/>
    <w:qFormat/>
    <w:rPr>
      <w:rFonts w:ascii="Arial" w:hAnsi="Arial" w:cs="Aria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>
      <w:rFonts w:ascii="Garamond" w:hAnsi="Garamond" w:cs="Garamond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0">
    <w:name w:val="WW8Num36z0"/>
    <w:qFormat/>
    <w:rPr>
      <w:rFonts w:ascii="Arial" w:hAnsi="Arial" w:cs="Arial"/>
      <w:b w:val="false"/>
      <w:i w:val="false"/>
      <w:sz w:val="20"/>
      <w:szCs w:val="20"/>
    </w:rPr>
  </w:style>
  <w:style w:type="character" w:styleId="WW8Num35z1">
    <w:name w:val="WW8Num35z1"/>
    <w:qFormat/>
    <w:rPr>
      <w:rFonts w:ascii="Courier New" w:hAnsi="Courier New" w:cs="Arial"/>
    </w:rPr>
  </w:style>
  <w:style w:type="character" w:styleId="WW8Num34z1">
    <w:name w:val="WW8Num34z1"/>
    <w:qFormat/>
    <w:rPr>
      <w:rFonts w:ascii="Arial" w:hAnsi="Arial" w:cs="Arial"/>
      <w:lang w:eastAsia="it-IT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2z1">
    <w:name w:val="WW8Num32z1"/>
    <w:qFormat/>
    <w:rPr>
      <w:rFonts w:ascii="Arial" w:hAnsi="Arial" w:cs="Arial"/>
    </w:rPr>
  </w:style>
  <w:style w:type="character" w:styleId="WW8Num31z1">
    <w:name w:val="WW8Num31z1"/>
    <w:qFormat/>
    <w:rPr>
      <w:rFonts w:ascii="Arial" w:hAnsi="Arial" w:cs="Arial"/>
    </w:rPr>
  </w:style>
  <w:style w:type="character" w:styleId="WW8Num30z1">
    <w:name w:val="WW8Num30z1"/>
    <w:qFormat/>
    <w:rPr>
      <w:rFonts w:ascii="Arial" w:hAnsi="Arial" w:cs="Aria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7z4">
    <w:name w:val="WW8Num27z4"/>
    <w:qFormat/>
    <w:rPr>
      <w:rFonts w:ascii="Courier New" w:hAnsi="Courier New" w:cs="Courier New"/>
    </w:rPr>
  </w:style>
  <w:style w:type="character" w:styleId="WW8Num27z0">
    <w:name w:val="WW8Num27z0"/>
    <w:qFormat/>
    <w:rPr>
      <w:rFonts w:ascii="Arial" w:hAnsi="Arial" w:cs="Arial"/>
      <w:b w:val="false"/>
      <w:i w:val="false"/>
      <w:sz w:val="20"/>
      <w:szCs w:val="20"/>
    </w:rPr>
  </w:style>
  <w:style w:type="character" w:styleId="WW8Num26z4">
    <w:name w:val="WW8Num26z4"/>
    <w:qFormat/>
    <w:rPr>
      <w:rFonts w:ascii="Courier New" w:hAnsi="Courier New" w:cs="Aria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0">
    <w:name w:val="WW8Num25z0"/>
    <w:qFormat/>
    <w:rPr>
      <w:rFonts w:ascii="Arial" w:hAnsi="Arial" w:cs="Arial"/>
      <w:b w:val="false"/>
      <w:i w:val="false"/>
      <w:sz w:val="20"/>
      <w:szCs w:val="20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0">
    <w:name w:val="WW8Num24z0"/>
    <w:qFormat/>
    <w:rPr>
      <w:rFonts w:ascii="Arial" w:hAnsi="Arial" w:cs="Arial"/>
      <w:b w:val="false"/>
      <w:i w:val="false"/>
      <w:sz w:val="20"/>
      <w:szCs w:val="20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Arial" w:hAnsi="Arial" w:cs="Arial"/>
      <w:color w:val="auto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Arial" w:hAnsi="Arial" w:cs="Arial"/>
      <w:b w:val="false"/>
      <w:i w:val="false"/>
      <w:sz w:val="20"/>
      <w:szCs w:val="2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Arial" w:hAnsi="Arial" w:cs="Arial"/>
      <w:color w:val="auto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Arial" w:hAnsi="Arial" w:cs="Arial"/>
      <w:color w:val="auto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27z1">
    <w:name w:val="WW8Num27z1"/>
    <w:qFormat/>
    <w:rPr>
      <w:rFonts w:ascii="Wingdings" w:hAnsi="Wingdings" w:cs="Wingdings"/>
      <w:b w:val="false"/>
      <w:i w:val="false"/>
      <w:sz w:val="20"/>
      <w:szCs w:val="20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paragraph" w:styleId="Titolo">
    <w:name w:val="Titolo"/>
    <w:basedOn w:val="Normal"/>
    <w:next w:val="Corpodeltesto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1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1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spacing w:lineRule="auto" w:line="360"/>
      <w:jc w:val="both"/>
    </w:pPr>
    <w:rPr>
      <w:rFonts w:ascii="Arial Narrow" w:hAnsi="Arial Narrow" w:eastAsia="Arial Narrow" w:cs="Arial Narrow"/>
      <w:sz w:val="28"/>
      <w:szCs w:val="2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mbria" w:cs="Arial"/>
      <w:color w:val="000000"/>
      <w:kern w:val="2"/>
      <w:sz w:val="24"/>
      <w:szCs w:val="24"/>
      <w:lang w:val="it-IT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Paragrafoelenco5">
    <w:name w:val="Paragrafo elenco5"/>
    <w:basedOn w:val="Normal"/>
    <w:qFormat/>
    <w:pPr>
      <w:ind w:left="708" w:hanging="0"/>
    </w:pPr>
    <w:rPr>
      <w:rFonts w:eastAsia="SimSun"/>
    </w:rPr>
  </w:style>
  <w:style w:type="paragraph" w:styleId="Paragrafoelenco4">
    <w:name w:val="Paragrafo elenco4"/>
    <w:basedOn w:val="Normal"/>
    <w:qFormat/>
    <w:pPr>
      <w:ind w:left="708" w:hanging="0"/>
    </w:pPr>
    <w:rPr>
      <w:rFonts w:eastAsia="SimSun"/>
    </w:rPr>
  </w:style>
  <w:style w:type="paragraph" w:styleId="Corpodeltesto11">
    <w:name w:val="Corpo del testo1"/>
    <w:basedOn w:val="Normal"/>
    <w:qFormat/>
    <w:pPr>
      <w:shd w:fill="FFFFFF"/>
      <w:spacing w:lineRule="exact" w:line="250"/>
    </w:pPr>
    <w:rPr>
      <w:rFonts w:ascii="Garamond" w:hAnsi="Garamond" w:eastAsia="Garamond" w:cs="Garamond"/>
      <w:sz w:val="18"/>
      <w:szCs w:val="18"/>
    </w:rPr>
  </w:style>
  <w:style w:type="paragraph" w:styleId="Intestazione11">
    <w:name w:val="Intestazione #1"/>
    <w:basedOn w:val="Normal"/>
    <w:qFormat/>
    <w:pPr>
      <w:shd w:fill="FFFFFF"/>
      <w:spacing w:lineRule="exact" w:line="250" w:before="180" w:after="0"/>
    </w:pPr>
    <w:rPr>
      <w:rFonts w:ascii="CordiaUPC" w:hAnsi="CordiaUPC" w:eastAsia="CordiaUPC" w:cs="CordiaUPC"/>
      <w:sz w:val="28"/>
      <w:szCs w:val="28"/>
    </w:rPr>
  </w:style>
  <w:style w:type="paragraph" w:styleId="Paragrafoelenco3">
    <w:name w:val="Paragrafo elenco3"/>
    <w:basedOn w:val="Normal"/>
    <w:qFormat/>
    <w:pPr>
      <w:ind w:left="708" w:hanging="0"/>
    </w:pPr>
    <w:rPr>
      <w:rFonts w:eastAsia="SimSun"/>
    </w:rPr>
  </w:style>
  <w:style w:type="paragraph" w:styleId="Paragrafoelenco2">
    <w:name w:val="Paragrafo elenco2"/>
    <w:basedOn w:val="Normal"/>
    <w:qFormat/>
    <w:pPr>
      <w:ind w:left="708" w:hanging="0"/>
    </w:pPr>
    <w:rPr>
      <w:rFonts w:eastAsia="SimSun"/>
    </w:rPr>
  </w:style>
  <w:style w:type="paragraph" w:styleId="Paragrafoelenco1">
    <w:name w:val="Paragrafo elenco1"/>
    <w:basedOn w:val="Normal"/>
    <w:qFormat/>
    <w:pPr>
      <w:ind w:left="708" w:hanging="0"/>
    </w:pPr>
    <w:rPr>
      <w:rFonts w:eastAsia="SimSu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it-IT" w:eastAsia="zh-CN" w:bidi="ar-SA"/>
    </w:rPr>
  </w:style>
  <w:style w:type="paragraph" w:styleId="ElencoacoloriColore11">
    <w:name w:val="Elenco a colori - Colore 11"/>
    <w:basedOn w:val="Normal"/>
    <w:qFormat/>
    <w:pPr>
      <w:ind w:left="708" w:hanging="0"/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paragraph" w:styleId="Testotabella">
    <w:name w:val="Testo tabella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it-IT" w:eastAsia="zh-CN" w:bidi="ar-SA"/>
    </w:rPr>
  </w:style>
  <w:style w:type="paragraph" w:styleId="NormalWeb">
    <w:name w:val="Normal (Web)"/>
    <w:basedOn w:val="Normal"/>
    <w:qFormat/>
    <w:pPr>
      <w:spacing w:before="280" w:after="280"/>
    </w:pPr>
    <w:rPr>
      <w:color w:val="400000"/>
    </w:rPr>
  </w:style>
  <w:style w:type="paragraph" w:styleId="CM5">
    <w:name w:val="CM5"/>
    <w:basedOn w:val="Normal"/>
    <w:qFormat/>
    <w:pPr>
      <w:widowControl w:val="false"/>
      <w:spacing w:before="0" w:after="223"/>
    </w:pPr>
    <w:rPr>
      <w:rFonts w:ascii="Coronet" w:hAnsi="Coronet" w:cs="Coronet"/>
      <w:lang w:bidi="he-IL"/>
    </w:rPr>
  </w:style>
  <w:style w:type="paragraph" w:styleId="CM3">
    <w:name w:val="CM3"/>
    <w:basedOn w:val="Normal"/>
    <w:qFormat/>
    <w:pPr>
      <w:widowControl w:val="false"/>
      <w:spacing w:lineRule="atLeast" w:line="240"/>
    </w:pPr>
    <w:rPr>
      <w:rFonts w:ascii="Coronet" w:hAnsi="Coronet" w:cs="Coronet"/>
      <w:lang w:bidi="he-IL"/>
    </w:rPr>
  </w:style>
  <w:style w:type="paragraph" w:styleId="CM2">
    <w:name w:val="CM2"/>
    <w:basedOn w:val="Normal"/>
    <w:qFormat/>
    <w:pPr>
      <w:widowControl w:val="false"/>
      <w:spacing w:lineRule="atLeast" w:line="240"/>
    </w:pPr>
    <w:rPr>
      <w:rFonts w:ascii="Coronet" w:hAnsi="Coronet" w:cs="Coronet"/>
      <w:lang w:bidi="he-IL"/>
    </w:rPr>
  </w:style>
  <w:style w:type="paragraph" w:styleId="BodyText2">
    <w:name w:val="Body Text 2"/>
    <w:basedOn w:val="Normal"/>
    <w:qFormat/>
    <w:pPr/>
    <w:rPr>
      <w:rFonts w:ascii="Arial" w:hAnsi="Arial" w:cs="Arial"/>
      <w:u w:val="single"/>
    </w:rPr>
  </w:style>
  <w:style w:type="paragraph" w:styleId="Puntoelenco2">
    <w:name w:val="Punto elenco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Orizzontale">
    <w:name w:val="orizzontale"/>
    <w:basedOn w:val="Normal"/>
    <w:qFormat/>
    <w:pPr>
      <w:widowControl w:val="false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andard1">
    <w:name w:val="Standard1"/>
    <w:basedOn w:val="Normal"/>
    <w:qFormat/>
    <w:pPr>
      <w:spacing w:before="60" w:after="60"/>
    </w:pPr>
    <w:rPr/>
  </w:style>
  <w:style w:type="paragraph" w:styleId="Titolo11">
    <w:name w:val="Titolo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WW8Num12">
    <w:name w:val="WW8Num12"/>
    <w:qFormat/>
  </w:style>
  <w:style w:type="numbering" w:styleId="WW8Num27">
    <w:name w:val="WW8Num27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QpTaX5rcd9sU1rKSW9DSAQ0X0yQ==">CgMxLjAyCGguZ2pkZ3hzOAByITFNLWpwdUFKcEV0M0VOM3FMcm9nRzB3RlNseTFFMVpkQw==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LibreOffice/7.2.2.2$Windows_X86_64 LibreOffice_project/02b2acce88a210515b4a5bb2e46cbfb63fe97d56</Application>
  <AppVersion>15.0000</AppVersion>
  <Pages>24</Pages>
  <Words>8978</Words>
  <Characters>53833</Characters>
  <CharactersWithSpaces>63167</CharactersWithSpaces>
  <Paragraphs>977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2023-10-25T13:02:08Z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