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75D1E" w14:textId="77777777" w:rsidR="003D35B5" w:rsidRDefault="00000000">
      <w:pPr>
        <w:pBdr>
          <w:top w:val="nil"/>
          <w:left w:val="nil"/>
          <w:bottom w:val="nil"/>
          <w:right w:val="nil"/>
          <w:between w:val="nil"/>
        </w:pBdr>
        <w:spacing w:after="200" w:line="276" w:lineRule="auto"/>
        <w:rPr>
          <w:color w:val="000000"/>
          <w:sz w:val="34"/>
          <w:szCs w:val="34"/>
        </w:rPr>
      </w:pPr>
      <w:r>
        <w:rPr>
          <w:sz w:val="34"/>
          <w:szCs w:val="34"/>
        </w:rPr>
        <w:t xml:space="preserve">Classe 1a </w:t>
      </w:r>
    </w:p>
    <w:tbl>
      <w:tblPr>
        <w:tblStyle w:val="a"/>
        <w:tblW w:w="15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37"/>
        <w:gridCol w:w="3836"/>
        <w:gridCol w:w="3836"/>
        <w:gridCol w:w="3836"/>
      </w:tblGrid>
      <w:tr w:rsidR="003D35B5" w14:paraId="2A7D31F2" w14:textId="77777777">
        <w:trPr>
          <w:trHeight w:val="1125"/>
        </w:trPr>
        <w:tc>
          <w:tcPr>
            <w:tcW w:w="15344" w:type="dxa"/>
            <w:gridSpan w:val="4"/>
            <w:vAlign w:val="center"/>
          </w:tcPr>
          <w:p w14:paraId="047C2AA8" w14:textId="77777777" w:rsidR="003D35B5" w:rsidRDefault="00000000">
            <w:pPr>
              <w:rPr>
                <w:sz w:val="24"/>
                <w:szCs w:val="24"/>
              </w:rPr>
            </w:pPr>
            <w:r>
              <w:rPr>
                <w:b/>
                <w:bCs/>
                <w:sz w:val="24"/>
                <w:szCs w:val="24"/>
              </w:rPr>
              <w:t>1° DIMENSIONE: dimensione motoria</w:t>
            </w:r>
          </w:p>
        </w:tc>
      </w:tr>
      <w:tr w:rsidR="003D35B5" w14:paraId="0DEDAF64" w14:textId="77777777">
        <w:trPr>
          <w:trHeight w:val="1125"/>
        </w:trPr>
        <w:tc>
          <w:tcPr>
            <w:tcW w:w="15344" w:type="dxa"/>
            <w:gridSpan w:val="4"/>
            <w:vAlign w:val="center"/>
          </w:tcPr>
          <w:p w14:paraId="1FF1CC42" w14:textId="77777777" w:rsidR="003D35B5" w:rsidRDefault="00000000">
            <w:pPr>
              <w:spacing w:after="200" w:line="276" w:lineRule="auto"/>
              <w:rPr>
                <w:b/>
                <w:bCs/>
                <w:sz w:val="24"/>
                <w:szCs w:val="24"/>
              </w:rPr>
            </w:pPr>
            <w:r>
              <w:rPr>
                <w:b/>
                <w:bCs/>
                <w:sz w:val="24"/>
                <w:szCs w:val="24"/>
              </w:rPr>
              <w:t>COMPETENZE ATTESE:</w:t>
            </w:r>
          </w:p>
          <w:p w14:paraId="1A35D46C" w14:textId="77777777" w:rsidR="003D35B5" w:rsidRDefault="00000000">
            <w:pPr>
              <w:numPr>
                <w:ilvl w:val="0"/>
                <w:numId w:val="1"/>
              </w:numPr>
              <w:rPr>
                <w:sz w:val="24"/>
                <w:szCs w:val="24"/>
              </w:rPr>
            </w:pPr>
            <w:r>
              <w:rPr>
                <w:sz w:val="24"/>
                <w:szCs w:val="24"/>
              </w:rPr>
              <w:t>Avere cura e rispetto di sé, degli altri e dell’ambiente come presupposto di uno stile di vita sano.</w:t>
            </w:r>
          </w:p>
          <w:p w14:paraId="1E2301E9" w14:textId="77777777" w:rsidR="003D35B5" w:rsidRDefault="00000000">
            <w:pPr>
              <w:numPr>
                <w:ilvl w:val="0"/>
                <w:numId w:val="1"/>
              </w:numPr>
              <w:rPr>
                <w:sz w:val="24"/>
                <w:szCs w:val="24"/>
              </w:rPr>
            </w:pPr>
            <w:r>
              <w:rPr>
                <w:sz w:val="24"/>
                <w:szCs w:val="24"/>
              </w:rPr>
              <w:t>Essere consapevole di sé attraverso la padronanza dei movimenti e la percezione del proprio corpo, delle possibilità motorie e dei suoi linguaggi.</w:t>
            </w:r>
          </w:p>
          <w:p w14:paraId="400D16D8" w14:textId="77777777" w:rsidR="003D35B5" w:rsidRDefault="00000000">
            <w:pPr>
              <w:numPr>
                <w:ilvl w:val="0"/>
                <w:numId w:val="1"/>
              </w:numPr>
              <w:rPr>
                <w:sz w:val="24"/>
                <w:szCs w:val="24"/>
              </w:rPr>
            </w:pPr>
            <w:r>
              <w:rPr>
                <w:sz w:val="24"/>
                <w:szCs w:val="24"/>
              </w:rPr>
              <w:t>Adeguare le modalità esecutive a differenti proposte motorie.</w:t>
            </w:r>
          </w:p>
          <w:p w14:paraId="51323615" w14:textId="77777777" w:rsidR="003D35B5" w:rsidRDefault="00000000">
            <w:pPr>
              <w:numPr>
                <w:ilvl w:val="0"/>
                <w:numId w:val="1"/>
              </w:numPr>
              <w:rPr>
                <w:sz w:val="24"/>
                <w:szCs w:val="24"/>
              </w:rPr>
            </w:pPr>
            <w:r>
              <w:rPr>
                <w:sz w:val="24"/>
                <w:szCs w:val="24"/>
              </w:rPr>
              <w:t>Agire rispettando i criteri di base di sicurezza per sé e per gli altri, sia nel movimento che nell'uso degli attrezzi.</w:t>
            </w:r>
          </w:p>
          <w:p w14:paraId="0E51A6C3" w14:textId="77777777" w:rsidR="003D35B5" w:rsidRDefault="00000000">
            <w:pPr>
              <w:numPr>
                <w:ilvl w:val="0"/>
                <w:numId w:val="1"/>
              </w:numPr>
              <w:rPr>
                <w:sz w:val="24"/>
                <w:szCs w:val="24"/>
              </w:rPr>
            </w:pPr>
            <w:r>
              <w:rPr>
                <w:sz w:val="24"/>
                <w:szCs w:val="24"/>
              </w:rPr>
              <w:t>Orientarsi nello spazio e nel tempo in situazioni didattiche progressivamente più complesse.</w:t>
            </w:r>
          </w:p>
          <w:p w14:paraId="6D77463A" w14:textId="77777777" w:rsidR="003D35B5" w:rsidRDefault="00000000">
            <w:pPr>
              <w:numPr>
                <w:ilvl w:val="0"/>
                <w:numId w:val="1"/>
              </w:numPr>
              <w:rPr>
                <w:sz w:val="24"/>
                <w:szCs w:val="24"/>
              </w:rPr>
            </w:pPr>
            <w:r>
              <w:rPr>
                <w:sz w:val="24"/>
                <w:szCs w:val="24"/>
              </w:rPr>
              <w:t>Portare a compimento il lavoro iniziato, da solo o insieme agli altri.</w:t>
            </w:r>
          </w:p>
          <w:p w14:paraId="13CE128A" w14:textId="77777777" w:rsidR="003D35B5" w:rsidRDefault="00000000">
            <w:pPr>
              <w:numPr>
                <w:ilvl w:val="0"/>
                <w:numId w:val="1"/>
              </w:numPr>
              <w:rPr>
                <w:sz w:val="24"/>
                <w:szCs w:val="24"/>
              </w:rPr>
            </w:pPr>
            <w:r>
              <w:rPr>
                <w:sz w:val="24"/>
                <w:szCs w:val="24"/>
              </w:rPr>
              <w:t>Esprimersi nell’ambito motorio valorizzando le proprie potenzialità.</w:t>
            </w:r>
          </w:p>
          <w:p w14:paraId="63A9E829" w14:textId="77777777" w:rsidR="003D35B5" w:rsidRDefault="003D35B5">
            <w:pPr>
              <w:ind w:left="1080"/>
              <w:rPr>
                <w:sz w:val="24"/>
                <w:szCs w:val="24"/>
              </w:rPr>
            </w:pPr>
          </w:p>
          <w:p w14:paraId="083C574C" w14:textId="77777777" w:rsidR="003D35B5" w:rsidRDefault="003D35B5">
            <w:pPr>
              <w:pBdr>
                <w:top w:val="nil"/>
                <w:left w:val="nil"/>
                <w:bottom w:val="nil"/>
                <w:right w:val="nil"/>
                <w:between w:val="nil"/>
              </w:pBdr>
              <w:ind w:left="360"/>
              <w:rPr>
                <w:color w:val="000000"/>
                <w:sz w:val="24"/>
                <w:szCs w:val="24"/>
              </w:rPr>
            </w:pPr>
          </w:p>
        </w:tc>
      </w:tr>
      <w:tr w:rsidR="003D35B5" w14:paraId="61D11959" w14:textId="77777777">
        <w:trPr>
          <w:trHeight w:val="977"/>
        </w:trPr>
        <w:tc>
          <w:tcPr>
            <w:tcW w:w="3836" w:type="dxa"/>
            <w:vAlign w:val="center"/>
          </w:tcPr>
          <w:p w14:paraId="726E4C51" w14:textId="77777777" w:rsidR="003D35B5" w:rsidRDefault="00000000">
            <w:pPr>
              <w:spacing w:after="200" w:line="276" w:lineRule="auto"/>
              <w:rPr>
                <w:b/>
                <w:bCs/>
                <w:sz w:val="24"/>
                <w:szCs w:val="24"/>
              </w:rPr>
            </w:pPr>
            <w:r>
              <w:rPr>
                <w:b/>
                <w:bCs/>
                <w:sz w:val="24"/>
                <w:szCs w:val="24"/>
              </w:rPr>
              <w:t xml:space="preserve">OBIETTIVI SPECIFICI DI APPRENDIMENTO </w:t>
            </w:r>
          </w:p>
        </w:tc>
        <w:tc>
          <w:tcPr>
            <w:tcW w:w="3836" w:type="dxa"/>
            <w:vAlign w:val="center"/>
          </w:tcPr>
          <w:p w14:paraId="0C72BA16" w14:textId="77777777" w:rsidR="003D35B5" w:rsidRDefault="003D35B5">
            <w:pPr>
              <w:pBdr>
                <w:top w:val="nil"/>
                <w:left w:val="nil"/>
                <w:bottom w:val="nil"/>
                <w:right w:val="nil"/>
                <w:between w:val="nil"/>
              </w:pBdr>
              <w:rPr>
                <w:color w:val="000000"/>
                <w:sz w:val="24"/>
                <w:szCs w:val="24"/>
              </w:rPr>
            </w:pPr>
          </w:p>
          <w:p w14:paraId="28599ECF" w14:textId="77777777" w:rsidR="003D35B5" w:rsidRDefault="00000000">
            <w:pPr>
              <w:pBdr>
                <w:top w:val="nil"/>
                <w:left w:val="nil"/>
                <w:bottom w:val="nil"/>
                <w:right w:val="nil"/>
                <w:between w:val="nil"/>
              </w:pBdr>
              <w:rPr>
                <w:color w:val="000000"/>
                <w:sz w:val="24"/>
                <w:szCs w:val="24"/>
              </w:rPr>
            </w:pPr>
            <w:r>
              <w:rPr>
                <w:b/>
                <w:bCs/>
                <w:sz w:val="24"/>
                <w:szCs w:val="24"/>
              </w:rPr>
              <w:t>CONTENUTI/CONOSCENZE</w:t>
            </w:r>
            <w:r>
              <w:rPr>
                <w:color w:val="000000"/>
                <w:sz w:val="24"/>
                <w:szCs w:val="24"/>
              </w:rPr>
              <w:t xml:space="preserve"> </w:t>
            </w:r>
          </w:p>
          <w:p w14:paraId="112E2340" w14:textId="77777777" w:rsidR="003D35B5" w:rsidRDefault="003D35B5">
            <w:pPr>
              <w:pBdr>
                <w:top w:val="nil"/>
                <w:left w:val="nil"/>
                <w:bottom w:val="nil"/>
                <w:right w:val="nil"/>
                <w:between w:val="nil"/>
              </w:pBdr>
              <w:rPr>
                <w:color w:val="000000"/>
                <w:sz w:val="24"/>
                <w:szCs w:val="24"/>
              </w:rPr>
            </w:pPr>
          </w:p>
        </w:tc>
        <w:tc>
          <w:tcPr>
            <w:tcW w:w="3836" w:type="dxa"/>
            <w:vAlign w:val="center"/>
          </w:tcPr>
          <w:p w14:paraId="320AFCA2" w14:textId="77777777" w:rsidR="003D35B5" w:rsidRDefault="00000000">
            <w:pPr>
              <w:pBdr>
                <w:top w:val="nil"/>
                <w:left w:val="nil"/>
                <w:bottom w:val="nil"/>
                <w:right w:val="nil"/>
                <w:between w:val="nil"/>
              </w:pBdr>
              <w:rPr>
                <w:color w:val="000000"/>
                <w:sz w:val="24"/>
                <w:szCs w:val="24"/>
              </w:rPr>
            </w:pPr>
            <w:r>
              <w:rPr>
                <w:b/>
                <w:bCs/>
                <w:color w:val="000000"/>
                <w:sz w:val="24"/>
                <w:szCs w:val="24"/>
              </w:rPr>
              <w:t>AMBIENTE D’APPRENDIMENTO</w:t>
            </w:r>
            <w:r>
              <w:rPr>
                <w:color w:val="000000"/>
                <w:sz w:val="24"/>
                <w:szCs w:val="24"/>
              </w:rPr>
              <w:t xml:space="preserve"> </w:t>
            </w:r>
          </w:p>
        </w:tc>
        <w:tc>
          <w:tcPr>
            <w:tcW w:w="3836" w:type="dxa"/>
            <w:vAlign w:val="center"/>
          </w:tcPr>
          <w:p w14:paraId="6A8A9709" w14:textId="77777777" w:rsidR="003D35B5" w:rsidRDefault="00000000">
            <w:pPr>
              <w:pBdr>
                <w:top w:val="nil"/>
                <w:left w:val="nil"/>
                <w:bottom w:val="nil"/>
                <w:right w:val="nil"/>
                <w:between w:val="nil"/>
              </w:pBdr>
              <w:rPr>
                <w:color w:val="000000"/>
                <w:sz w:val="24"/>
                <w:szCs w:val="24"/>
              </w:rPr>
            </w:pPr>
            <w:r>
              <w:rPr>
                <w:b/>
                <w:bCs/>
                <w:color w:val="000000"/>
                <w:sz w:val="24"/>
                <w:szCs w:val="24"/>
              </w:rPr>
              <w:t>VALUTAZIONE E VERIFICA</w:t>
            </w:r>
          </w:p>
        </w:tc>
      </w:tr>
      <w:tr w:rsidR="003D35B5" w14:paraId="573B66B8" w14:textId="77777777">
        <w:trPr>
          <w:trHeight w:val="2407"/>
        </w:trPr>
        <w:tc>
          <w:tcPr>
            <w:tcW w:w="3836" w:type="dxa"/>
          </w:tcPr>
          <w:p w14:paraId="2DC64672" w14:textId="77777777" w:rsidR="003D35B5" w:rsidRDefault="00000000">
            <w:pPr>
              <w:rPr>
                <w:sz w:val="24"/>
                <w:szCs w:val="24"/>
              </w:rPr>
            </w:pPr>
            <w:r>
              <w:rPr>
                <w:sz w:val="24"/>
                <w:szCs w:val="24"/>
              </w:rPr>
              <w:t>• Acquisire le abilità motorie fondamentali.</w:t>
            </w:r>
          </w:p>
          <w:p w14:paraId="2A895876" w14:textId="77777777" w:rsidR="003D35B5" w:rsidRDefault="00000000">
            <w:pPr>
              <w:rPr>
                <w:sz w:val="24"/>
                <w:szCs w:val="24"/>
              </w:rPr>
            </w:pPr>
            <w:r>
              <w:rPr>
                <w:sz w:val="24"/>
                <w:szCs w:val="24"/>
              </w:rPr>
              <w:t>• Esercitare abilità ed elementari tattiche praticabili nelle attività di gioco.</w:t>
            </w:r>
          </w:p>
          <w:p w14:paraId="7213608F" w14:textId="77777777" w:rsidR="003D35B5" w:rsidRDefault="00000000">
            <w:pPr>
              <w:rPr>
                <w:sz w:val="24"/>
                <w:szCs w:val="24"/>
              </w:rPr>
            </w:pPr>
            <w:r>
              <w:rPr>
                <w:sz w:val="24"/>
                <w:szCs w:val="24"/>
              </w:rPr>
              <w:t>• Assumere progressiva consapevolezza delle modalità espressive e comunicative del corpo.</w:t>
            </w:r>
          </w:p>
          <w:p w14:paraId="6C6C48E7" w14:textId="77777777" w:rsidR="003D35B5" w:rsidRDefault="003D35B5">
            <w:pPr>
              <w:rPr>
                <w:sz w:val="24"/>
                <w:szCs w:val="24"/>
              </w:rPr>
            </w:pPr>
          </w:p>
        </w:tc>
        <w:tc>
          <w:tcPr>
            <w:tcW w:w="3836" w:type="dxa"/>
          </w:tcPr>
          <w:p w14:paraId="1135C8F9" w14:textId="77777777" w:rsidR="003D35B5" w:rsidRDefault="00000000">
            <w:pPr>
              <w:numPr>
                <w:ilvl w:val="0"/>
                <w:numId w:val="2"/>
              </w:numPr>
              <w:pBdr>
                <w:top w:val="nil"/>
                <w:left w:val="nil"/>
                <w:bottom w:val="nil"/>
                <w:right w:val="nil"/>
                <w:between w:val="nil"/>
              </w:pBdr>
              <w:spacing w:before="240"/>
              <w:ind w:left="435"/>
              <w:rPr>
                <w:color w:val="000000"/>
                <w:sz w:val="24"/>
                <w:szCs w:val="24"/>
              </w:rPr>
            </w:pPr>
            <w:r>
              <w:rPr>
                <w:color w:val="000000"/>
                <w:sz w:val="24"/>
                <w:szCs w:val="24"/>
              </w:rPr>
              <w:t>Individuazione delle varie parti del corpo su di sé e sugli altri</w:t>
            </w:r>
          </w:p>
          <w:p w14:paraId="576BA018" w14:textId="77777777" w:rsidR="003D35B5" w:rsidRDefault="00000000">
            <w:pPr>
              <w:numPr>
                <w:ilvl w:val="0"/>
                <w:numId w:val="2"/>
              </w:numPr>
              <w:pBdr>
                <w:top w:val="nil"/>
                <w:left w:val="nil"/>
                <w:bottom w:val="nil"/>
                <w:right w:val="nil"/>
                <w:between w:val="nil"/>
              </w:pBdr>
              <w:spacing w:before="240"/>
              <w:ind w:left="435"/>
              <w:rPr>
                <w:color w:val="000000"/>
                <w:sz w:val="24"/>
                <w:szCs w:val="24"/>
              </w:rPr>
            </w:pPr>
            <w:r>
              <w:rPr>
                <w:color w:val="000000"/>
                <w:sz w:val="24"/>
                <w:szCs w:val="24"/>
              </w:rPr>
              <w:t>Le varie posizioni che il corpo può assumere</w:t>
            </w:r>
          </w:p>
          <w:p w14:paraId="56E995EE" w14:textId="77777777" w:rsidR="003D35B5" w:rsidRDefault="00000000">
            <w:pPr>
              <w:numPr>
                <w:ilvl w:val="0"/>
                <w:numId w:val="2"/>
              </w:numPr>
              <w:pBdr>
                <w:top w:val="nil"/>
                <w:left w:val="nil"/>
                <w:bottom w:val="nil"/>
                <w:right w:val="nil"/>
                <w:between w:val="nil"/>
              </w:pBdr>
              <w:spacing w:before="240"/>
              <w:ind w:left="435"/>
              <w:rPr>
                <w:color w:val="000000"/>
                <w:sz w:val="24"/>
                <w:szCs w:val="24"/>
              </w:rPr>
            </w:pPr>
            <w:r>
              <w:rPr>
                <w:color w:val="000000"/>
                <w:sz w:val="24"/>
                <w:szCs w:val="24"/>
              </w:rPr>
              <w:t>Rappresentazione grafica del corpo</w:t>
            </w:r>
          </w:p>
          <w:p w14:paraId="5A29A3CD" w14:textId="77777777" w:rsidR="003D35B5" w:rsidRDefault="00000000">
            <w:pPr>
              <w:numPr>
                <w:ilvl w:val="0"/>
                <w:numId w:val="2"/>
              </w:numPr>
              <w:pBdr>
                <w:top w:val="nil"/>
                <w:left w:val="nil"/>
                <w:bottom w:val="nil"/>
                <w:right w:val="nil"/>
                <w:between w:val="nil"/>
              </w:pBdr>
              <w:spacing w:before="240"/>
              <w:ind w:left="435"/>
              <w:rPr>
                <w:color w:val="000000"/>
                <w:sz w:val="24"/>
                <w:szCs w:val="24"/>
              </w:rPr>
            </w:pPr>
            <w:r>
              <w:rPr>
                <w:color w:val="000000"/>
                <w:sz w:val="24"/>
                <w:szCs w:val="24"/>
              </w:rPr>
              <w:t>L’intensità e la direzione dei suoni</w:t>
            </w:r>
          </w:p>
          <w:p w14:paraId="0A7DCF3C" w14:textId="77777777" w:rsidR="003D35B5" w:rsidRDefault="003D35B5">
            <w:pPr>
              <w:pBdr>
                <w:top w:val="nil"/>
                <w:left w:val="nil"/>
                <w:bottom w:val="nil"/>
                <w:right w:val="nil"/>
                <w:between w:val="nil"/>
              </w:pBdr>
              <w:spacing w:before="240"/>
              <w:ind w:left="720"/>
              <w:rPr>
                <w:strike/>
                <w:color w:val="000000"/>
                <w:sz w:val="24"/>
                <w:szCs w:val="24"/>
              </w:rPr>
            </w:pPr>
          </w:p>
          <w:p w14:paraId="1783E985" w14:textId="77777777" w:rsidR="003D35B5" w:rsidRDefault="00000000">
            <w:pPr>
              <w:numPr>
                <w:ilvl w:val="0"/>
                <w:numId w:val="2"/>
              </w:numPr>
              <w:pBdr>
                <w:top w:val="nil"/>
                <w:left w:val="nil"/>
                <w:bottom w:val="nil"/>
                <w:right w:val="nil"/>
                <w:between w:val="nil"/>
              </w:pBdr>
              <w:spacing w:before="240"/>
              <w:ind w:left="435"/>
              <w:rPr>
                <w:color w:val="000000"/>
                <w:sz w:val="24"/>
                <w:szCs w:val="24"/>
              </w:rPr>
            </w:pPr>
            <w:r>
              <w:rPr>
                <w:color w:val="000000"/>
                <w:sz w:val="24"/>
                <w:szCs w:val="24"/>
              </w:rPr>
              <w:lastRenderedPageBreak/>
              <w:t>I riferimenti topologici (sopra/sotto, davanti/dietro, aperto/chiuso, verticale/orizzontale/obliquo, vicino/lontano)</w:t>
            </w:r>
          </w:p>
          <w:p w14:paraId="3AA25A0D" w14:textId="77777777" w:rsidR="003D35B5" w:rsidRDefault="00000000">
            <w:pPr>
              <w:numPr>
                <w:ilvl w:val="0"/>
                <w:numId w:val="2"/>
              </w:numPr>
              <w:pBdr>
                <w:top w:val="nil"/>
                <w:left w:val="nil"/>
                <w:bottom w:val="nil"/>
                <w:right w:val="nil"/>
                <w:between w:val="nil"/>
              </w:pBdr>
              <w:spacing w:before="240"/>
              <w:ind w:left="435"/>
              <w:rPr>
                <w:color w:val="000000"/>
                <w:sz w:val="24"/>
                <w:szCs w:val="24"/>
              </w:rPr>
            </w:pPr>
            <w:r>
              <w:rPr>
                <w:color w:val="000000"/>
                <w:sz w:val="24"/>
                <w:szCs w:val="24"/>
              </w:rPr>
              <w:t>La dominanza laterale (destra e sinistra su di sé)</w:t>
            </w:r>
          </w:p>
          <w:p w14:paraId="01656A2F" w14:textId="77777777" w:rsidR="003D35B5" w:rsidRDefault="00000000">
            <w:pPr>
              <w:numPr>
                <w:ilvl w:val="0"/>
                <w:numId w:val="2"/>
              </w:numPr>
              <w:pBdr>
                <w:top w:val="nil"/>
                <w:left w:val="nil"/>
                <w:bottom w:val="nil"/>
                <w:right w:val="nil"/>
                <w:between w:val="nil"/>
              </w:pBdr>
              <w:spacing w:before="240"/>
              <w:ind w:left="435"/>
              <w:rPr>
                <w:color w:val="000000"/>
                <w:sz w:val="24"/>
                <w:szCs w:val="24"/>
              </w:rPr>
            </w:pPr>
            <w:r>
              <w:rPr>
                <w:color w:val="000000"/>
                <w:sz w:val="24"/>
                <w:szCs w:val="24"/>
              </w:rPr>
              <w:t>Le abilità motorie di base (camminare, correre in vari modi, saltare, strisciare coordinando l’azione degli arti superiori e inferiori, arrampicarsi, afferrare e lanciare una palla e oggetti diversi)</w:t>
            </w:r>
          </w:p>
          <w:p w14:paraId="2AA74F2A" w14:textId="77777777" w:rsidR="003D35B5" w:rsidRDefault="00000000">
            <w:pPr>
              <w:numPr>
                <w:ilvl w:val="0"/>
                <w:numId w:val="2"/>
              </w:numPr>
              <w:spacing w:before="240"/>
              <w:ind w:left="425" w:hanging="359"/>
              <w:rPr>
                <w:sz w:val="24"/>
                <w:szCs w:val="24"/>
              </w:rPr>
            </w:pPr>
            <w:r>
              <w:rPr>
                <w:sz w:val="24"/>
                <w:szCs w:val="24"/>
              </w:rPr>
              <w:t>Sequenze ritmiche</w:t>
            </w:r>
          </w:p>
          <w:p w14:paraId="6F94B9AD" w14:textId="77777777" w:rsidR="003D35B5" w:rsidRDefault="00000000">
            <w:pPr>
              <w:numPr>
                <w:ilvl w:val="0"/>
                <w:numId w:val="2"/>
              </w:numPr>
              <w:spacing w:before="240"/>
              <w:ind w:left="425" w:hanging="359"/>
              <w:rPr>
                <w:sz w:val="24"/>
                <w:szCs w:val="24"/>
              </w:rPr>
            </w:pPr>
            <w:r>
              <w:rPr>
                <w:sz w:val="24"/>
                <w:szCs w:val="24"/>
              </w:rPr>
              <w:t>La danza e la drammatizzazione</w:t>
            </w:r>
          </w:p>
          <w:p w14:paraId="37A408C3" w14:textId="77777777" w:rsidR="003D35B5" w:rsidRDefault="003D35B5">
            <w:pPr>
              <w:pBdr>
                <w:top w:val="nil"/>
                <w:left w:val="nil"/>
                <w:bottom w:val="nil"/>
                <w:right w:val="nil"/>
                <w:between w:val="nil"/>
              </w:pBdr>
              <w:spacing w:before="240"/>
              <w:rPr>
                <w:color w:val="000000"/>
                <w:sz w:val="24"/>
                <w:szCs w:val="24"/>
              </w:rPr>
            </w:pPr>
          </w:p>
          <w:p w14:paraId="2AF0FA15" w14:textId="77777777" w:rsidR="003D35B5" w:rsidRDefault="003D35B5">
            <w:pPr>
              <w:spacing w:before="240"/>
              <w:rPr>
                <w:sz w:val="24"/>
                <w:szCs w:val="24"/>
              </w:rPr>
            </w:pPr>
          </w:p>
          <w:p w14:paraId="79B6B7EA" w14:textId="77777777" w:rsidR="003D35B5" w:rsidRDefault="003D35B5">
            <w:pPr>
              <w:pBdr>
                <w:top w:val="nil"/>
                <w:left w:val="nil"/>
                <w:bottom w:val="nil"/>
                <w:right w:val="nil"/>
                <w:between w:val="nil"/>
              </w:pBdr>
              <w:spacing w:before="240"/>
              <w:ind w:left="435"/>
              <w:rPr>
                <w:sz w:val="24"/>
                <w:szCs w:val="24"/>
              </w:rPr>
            </w:pPr>
          </w:p>
        </w:tc>
        <w:tc>
          <w:tcPr>
            <w:tcW w:w="3836" w:type="dxa"/>
          </w:tcPr>
          <w:p w14:paraId="71BA865D" w14:textId="77777777" w:rsidR="003D35B5" w:rsidRDefault="00000000">
            <w:pPr>
              <w:pBdr>
                <w:top w:val="nil"/>
                <w:left w:val="nil"/>
                <w:bottom w:val="nil"/>
                <w:right w:val="nil"/>
                <w:between w:val="nil"/>
              </w:pBdr>
              <w:spacing w:before="240"/>
              <w:rPr>
                <w:color w:val="000000"/>
                <w:sz w:val="24"/>
                <w:szCs w:val="24"/>
              </w:rPr>
            </w:pPr>
            <w:r>
              <w:rPr>
                <w:color w:val="000000"/>
                <w:sz w:val="24"/>
                <w:szCs w:val="24"/>
              </w:rPr>
              <w:lastRenderedPageBreak/>
              <w:t>SPAZI, MATERIALI E STRUMENTI</w:t>
            </w:r>
          </w:p>
          <w:p w14:paraId="1BC18F74" w14:textId="77777777" w:rsidR="003D35B5" w:rsidRDefault="00000000">
            <w:pPr>
              <w:pBdr>
                <w:top w:val="nil"/>
                <w:left w:val="nil"/>
                <w:bottom w:val="nil"/>
                <w:right w:val="nil"/>
                <w:between w:val="nil"/>
              </w:pBdr>
              <w:rPr>
                <w:color w:val="000000"/>
                <w:sz w:val="24"/>
                <w:szCs w:val="24"/>
              </w:rPr>
            </w:pPr>
            <w:r>
              <w:rPr>
                <w:color w:val="000000"/>
                <w:sz w:val="24"/>
                <w:szCs w:val="24"/>
              </w:rPr>
              <w:t xml:space="preserve">L’attività può svolgersi nella palestra della scuola, occasionalmente negli spazi esterni o in aula a seconda di quanto proposto. Per gli esercizi e i giochi verranno utilizzati materiali strutturati e non, piccoli e grandi attrezzi che sono a disposizione degli alunni (coni, birilli, palloni di varie dimensioni, cerchi, corde, bastoni, materassi di varie forme e dimensioni, panche, attrezzi a </w:t>
            </w:r>
            <w:r>
              <w:rPr>
                <w:color w:val="000000"/>
                <w:sz w:val="24"/>
                <w:szCs w:val="24"/>
              </w:rPr>
              <w:lastRenderedPageBreak/>
              <w:t>parete, scale), saranno utilizzati anche materiali di “recupero” quali mollette, fettucce, cartoncini, carte da gioco...</w:t>
            </w:r>
          </w:p>
          <w:p w14:paraId="6BA91DBE" w14:textId="77777777" w:rsidR="003D35B5" w:rsidRDefault="00000000">
            <w:pPr>
              <w:pBdr>
                <w:top w:val="nil"/>
                <w:left w:val="nil"/>
                <w:bottom w:val="nil"/>
                <w:right w:val="nil"/>
                <w:between w:val="nil"/>
              </w:pBdr>
              <w:spacing w:before="240"/>
              <w:rPr>
                <w:color w:val="000000"/>
                <w:sz w:val="24"/>
                <w:szCs w:val="24"/>
              </w:rPr>
            </w:pPr>
            <w:r>
              <w:rPr>
                <w:color w:val="000000"/>
                <w:sz w:val="24"/>
                <w:szCs w:val="24"/>
              </w:rPr>
              <w:t>LE ATTIVITÀ</w:t>
            </w:r>
          </w:p>
          <w:p w14:paraId="51E7029A" w14:textId="77777777" w:rsidR="003D35B5" w:rsidRDefault="00000000">
            <w:pPr>
              <w:pBdr>
                <w:top w:val="nil"/>
                <w:left w:val="nil"/>
                <w:bottom w:val="nil"/>
                <w:right w:val="nil"/>
                <w:between w:val="nil"/>
              </w:pBdr>
              <w:rPr>
                <w:color w:val="000000"/>
                <w:sz w:val="24"/>
                <w:szCs w:val="24"/>
              </w:rPr>
            </w:pPr>
            <w:r>
              <w:rPr>
                <w:color w:val="000000"/>
                <w:sz w:val="24"/>
                <w:szCs w:val="24"/>
              </w:rPr>
              <w:t>Gli alunni sperimenteranno vari tipi di percorsi, attività e giochi, rivestiranno diversi ruoli, rifletteranno sulle modalità migliori di collaborazione con i compagni e di esecuzione del lavoro, contribuiranno a modificare o aggiungere regole ai giochi, a predisporre nuove modalità esecutive per percorsi e esercizi.</w:t>
            </w:r>
          </w:p>
          <w:p w14:paraId="265B9C19" w14:textId="77777777" w:rsidR="003D35B5" w:rsidRDefault="00000000">
            <w:pPr>
              <w:pBdr>
                <w:top w:val="nil"/>
                <w:left w:val="nil"/>
                <w:bottom w:val="nil"/>
                <w:right w:val="nil"/>
                <w:between w:val="nil"/>
              </w:pBdr>
              <w:rPr>
                <w:color w:val="000000"/>
                <w:sz w:val="24"/>
                <w:szCs w:val="24"/>
              </w:rPr>
            </w:pPr>
            <w:r>
              <w:rPr>
                <w:color w:val="000000"/>
                <w:sz w:val="24"/>
                <w:szCs w:val="24"/>
              </w:rPr>
              <w:t xml:space="preserve"> La lezione prevederà varie fasi di lavoro con un diverso impegno motorio: ad una prima fase di “riscaldamento” seguiranno attività mirate all’esercizio della concentrazione e delle abilità motorie specifiche, una fase di gioco e una parte di defaticamento e riflessione sull’attività svolta.</w:t>
            </w:r>
          </w:p>
          <w:p w14:paraId="23802FDE" w14:textId="77777777" w:rsidR="003D35B5" w:rsidRDefault="00000000">
            <w:pPr>
              <w:pBdr>
                <w:top w:val="nil"/>
                <w:left w:val="nil"/>
                <w:bottom w:val="nil"/>
                <w:right w:val="nil"/>
                <w:between w:val="nil"/>
              </w:pBdr>
              <w:spacing w:before="240"/>
              <w:rPr>
                <w:color w:val="000000"/>
                <w:sz w:val="24"/>
                <w:szCs w:val="24"/>
              </w:rPr>
            </w:pPr>
            <w:r>
              <w:rPr>
                <w:color w:val="000000"/>
                <w:sz w:val="24"/>
                <w:szCs w:val="24"/>
              </w:rPr>
              <w:t>LE MODALITÀ DI GESTIONE</w:t>
            </w:r>
          </w:p>
          <w:p w14:paraId="07B927C0" w14:textId="77777777" w:rsidR="003D35B5" w:rsidRDefault="00000000">
            <w:pPr>
              <w:pBdr>
                <w:top w:val="nil"/>
                <w:left w:val="nil"/>
                <w:bottom w:val="nil"/>
                <w:right w:val="nil"/>
                <w:between w:val="nil"/>
              </w:pBdr>
              <w:rPr>
                <w:color w:val="000000"/>
                <w:sz w:val="24"/>
                <w:szCs w:val="24"/>
              </w:rPr>
            </w:pPr>
            <w:r>
              <w:rPr>
                <w:color w:val="000000"/>
                <w:sz w:val="24"/>
                <w:szCs w:val="24"/>
              </w:rPr>
              <w:t xml:space="preserve">L’insegnante può gestire la situazione in modo diretto per definire le modalità con cui fare svolgere una certa attività, oppure lasciare agli allievi la libertà di organizzare in modo autonomo il lavoro, o ancora può fungere da sostegno e riferimento agli allievi </w:t>
            </w:r>
            <w:r>
              <w:rPr>
                <w:color w:val="000000"/>
                <w:sz w:val="24"/>
                <w:szCs w:val="24"/>
              </w:rPr>
              <w:lastRenderedPageBreak/>
              <w:t>fornendo materiali e suggerimenti occasionali.</w:t>
            </w:r>
          </w:p>
        </w:tc>
        <w:tc>
          <w:tcPr>
            <w:tcW w:w="3836" w:type="dxa"/>
          </w:tcPr>
          <w:p w14:paraId="6536AAE4" w14:textId="77777777" w:rsidR="003D35B5" w:rsidRDefault="003D35B5">
            <w:pPr>
              <w:pBdr>
                <w:top w:val="nil"/>
                <w:left w:val="nil"/>
                <w:bottom w:val="nil"/>
                <w:right w:val="nil"/>
                <w:between w:val="nil"/>
              </w:pBdr>
              <w:spacing w:line="276" w:lineRule="auto"/>
              <w:rPr>
                <w:color w:val="000000"/>
                <w:sz w:val="24"/>
                <w:szCs w:val="24"/>
              </w:rPr>
            </w:pPr>
          </w:p>
          <w:p w14:paraId="7D46EB3B" w14:textId="77777777" w:rsidR="003D35B5" w:rsidRDefault="00000000">
            <w:pPr>
              <w:pBdr>
                <w:top w:val="nil"/>
                <w:left w:val="nil"/>
                <w:bottom w:val="nil"/>
                <w:right w:val="nil"/>
                <w:between w:val="nil"/>
              </w:pBdr>
              <w:spacing w:line="276" w:lineRule="auto"/>
              <w:rPr>
                <w:color w:val="000000"/>
                <w:sz w:val="24"/>
                <w:szCs w:val="24"/>
              </w:rPr>
            </w:pPr>
            <w:r>
              <w:rPr>
                <w:color w:val="000000"/>
                <w:sz w:val="24"/>
                <w:szCs w:val="24"/>
              </w:rPr>
              <w:t>Osservazioni di compiti specifici assegnati agli alunni durante le prove pratiche:</w:t>
            </w:r>
          </w:p>
          <w:p w14:paraId="24BB20AF" w14:textId="77777777" w:rsidR="003D35B5" w:rsidRDefault="00000000">
            <w:pPr>
              <w:numPr>
                <w:ilvl w:val="0"/>
                <w:numId w:val="3"/>
              </w:numPr>
              <w:pBdr>
                <w:top w:val="nil"/>
                <w:left w:val="nil"/>
                <w:bottom w:val="nil"/>
                <w:right w:val="nil"/>
                <w:between w:val="nil"/>
              </w:pBdr>
              <w:ind w:left="506"/>
              <w:rPr>
                <w:color w:val="000000"/>
                <w:sz w:val="24"/>
                <w:szCs w:val="24"/>
              </w:rPr>
            </w:pPr>
            <w:r>
              <w:rPr>
                <w:color w:val="000000"/>
                <w:sz w:val="24"/>
                <w:szCs w:val="24"/>
              </w:rPr>
              <w:t>la dominanza laterale</w:t>
            </w:r>
          </w:p>
          <w:p w14:paraId="39E1A2EE" w14:textId="77777777" w:rsidR="003D35B5" w:rsidRDefault="00000000">
            <w:pPr>
              <w:numPr>
                <w:ilvl w:val="0"/>
                <w:numId w:val="3"/>
              </w:numPr>
              <w:pBdr>
                <w:top w:val="nil"/>
                <w:left w:val="nil"/>
                <w:bottom w:val="nil"/>
                <w:right w:val="nil"/>
                <w:between w:val="nil"/>
              </w:pBdr>
              <w:ind w:left="506"/>
              <w:rPr>
                <w:color w:val="000000"/>
                <w:sz w:val="24"/>
                <w:szCs w:val="24"/>
              </w:rPr>
            </w:pPr>
            <w:r>
              <w:rPr>
                <w:color w:val="000000"/>
                <w:sz w:val="24"/>
                <w:szCs w:val="24"/>
              </w:rPr>
              <w:t>la coordinazione globale e segmentaria</w:t>
            </w:r>
          </w:p>
          <w:p w14:paraId="203457A2" w14:textId="77777777" w:rsidR="003D35B5" w:rsidRDefault="00000000">
            <w:pPr>
              <w:numPr>
                <w:ilvl w:val="0"/>
                <w:numId w:val="3"/>
              </w:numPr>
              <w:pBdr>
                <w:top w:val="nil"/>
                <w:left w:val="nil"/>
                <w:bottom w:val="nil"/>
                <w:right w:val="nil"/>
                <w:between w:val="nil"/>
              </w:pBdr>
              <w:ind w:left="506"/>
              <w:rPr>
                <w:color w:val="000000"/>
                <w:sz w:val="24"/>
                <w:szCs w:val="24"/>
              </w:rPr>
            </w:pPr>
            <w:r>
              <w:rPr>
                <w:color w:val="000000"/>
                <w:sz w:val="24"/>
                <w:szCs w:val="24"/>
              </w:rPr>
              <w:t>l’orientamento nello spazio</w:t>
            </w:r>
          </w:p>
          <w:p w14:paraId="1312AD28" w14:textId="77777777" w:rsidR="003D35B5" w:rsidRDefault="00000000">
            <w:pPr>
              <w:numPr>
                <w:ilvl w:val="0"/>
                <w:numId w:val="3"/>
              </w:numPr>
              <w:pBdr>
                <w:top w:val="nil"/>
                <w:left w:val="nil"/>
                <w:bottom w:val="nil"/>
                <w:right w:val="nil"/>
                <w:between w:val="nil"/>
              </w:pBdr>
              <w:ind w:left="506"/>
              <w:rPr>
                <w:color w:val="000000"/>
                <w:sz w:val="24"/>
                <w:szCs w:val="24"/>
              </w:rPr>
            </w:pPr>
            <w:r>
              <w:rPr>
                <w:color w:val="000000"/>
                <w:sz w:val="24"/>
                <w:szCs w:val="24"/>
              </w:rPr>
              <w:t>le abilità motorie di base (camminare, correre, lanciare, afferrare, strisciare e rotolare)</w:t>
            </w:r>
          </w:p>
          <w:p w14:paraId="4E89A010" w14:textId="77777777" w:rsidR="003D35B5" w:rsidRDefault="00000000">
            <w:pPr>
              <w:numPr>
                <w:ilvl w:val="0"/>
                <w:numId w:val="3"/>
              </w:numPr>
              <w:pBdr>
                <w:top w:val="nil"/>
                <w:left w:val="nil"/>
                <w:bottom w:val="nil"/>
                <w:right w:val="nil"/>
                <w:between w:val="nil"/>
              </w:pBdr>
              <w:ind w:left="506"/>
              <w:rPr>
                <w:color w:val="000000"/>
                <w:sz w:val="24"/>
                <w:szCs w:val="24"/>
              </w:rPr>
            </w:pPr>
            <w:r>
              <w:rPr>
                <w:color w:val="000000"/>
                <w:sz w:val="24"/>
                <w:szCs w:val="24"/>
              </w:rPr>
              <w:t xml:space="preserve">la riproduzione di semplici ritmi </w:t>
            </w:r>
          </w:p>
          <w:p w14:paraId="10CE5910" w14:textId="77777777" w:rsidR="003D35B5" w:rsidRDefault="003D35B5">
            <w:pPr>
              <w:pBdr>
                <w:top w:val="nil"/>
                <w:left w:val="nil"/>
                <w:bottom w:val="nil"/>
                <w:right w:val="nil"/>
                <w:between w:val="nil"/>
              </w:pBdr>
              <w:spacing w:after="200" w:line="276" w:lineRule="auto"/>
              <w:rPr>
                <w:color w:val="000000"/>
                <w:sz w:val="24"/>
                <w:szCs w:val="24"/>
              </w:rPr>
            </w:pPr>
          </w:p>
        </w:tc>
      </w:tr>
    </w:tbl>
    <w:p w14:paraId="1CE08B9E" w14:textId="77777777" w:rsidR="003D35B5" w:rsidRDefault="003D35B5">
      <w:pPr>
        <w:pBdr>
          <w:top w:val="nil"/>
          <w:left w:val="nil"/>
          <w:bottom w:val="nil"/>
          <w:right w:val="nil"/>
          <w:between w:val="nil"/>
        </w:pBdr>
        <w:spacing w:after="200" w:line="276" w:lineRule="auto"/>
        <w:rPr>
          <w:sz w:val="22"/>
          <w:szCs w:val="22"/>
        </w:rPr>
      </w:pPr>
    </w:p>
    <w:p w14:paraId="6D590004" w14:textId="77777777" w:rsidR="003D35B5" w:rsidRDefault="003D35B5">
      <w:pPr>
        <w:spacing w:after="200" w:line="276" w:lineRule="auto"/>
        <w:rPr>
          <w:sz w:val="22"/>
          <w:szCs w:val="22"/>
        </w:rPr>
      </w:pPr>
    </w:p>
    <w:tbl>
      <w:tblPr>
        <w:tblStyle w:val="a0"/>
        <w:tblW w:w="15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37"/>
        <w:gridCol w:w="3836"/>
        <w:gridCol w:w="3836"/>
        <w:gridCol w:w="3836"/>
      </w:tblGrid>
      <w:tr w:rsidR="003D35B5" w14:paraId="020426EC" w14:textId="77777777">
        <w:trPr>
          <w:trHeight w:val="1125"/>
        </w:trPr>
        <w:tc>
          <w:tcPr>
            <w:tcW w:w="15344" w:type="dxa"/>
            <w:gridSpan w:val="4"/>
            <w:vAlign w:val="center"/>
          </w:tcPr>
          <w:p w14:paraId="0A628E92" w14:textId="77777777" w:rsidR="003D35B5" w:rsidRDefault="00000000">
            <w:pPr>
              <w:rPr>
                <w:sz w:val="24"/>
                <w:szCs w:val="24"/>
              </w:rPr>
            </w:pPr>
            <w:r>
              <w:rPr>
                <w:b/>
                <w:bCs/>
                <w:sz w:val="24"/>
                <w:szCs w:val="24"/>
              </w:rPr>
              <w:t>2° DIMENSIONE: dimensione sociale</w:t>
            </w:r>
          </w:p>
        </w:tc>
      </w:tr>
      <w:tr w:rsidR="003D35B5" w14:paraId="4C38D922" w14:textId="77777777">
        <w:trPr>
          <w:trHeight w:val="1125"/>
        </w:trPr>
        <w:tc>
          <w:tcPr>
            <w:tcW w:w="15344" w:type="dxa"/>
            <w:gridSpan w:val="4"/>
            <w:vAlign w:val="center"/>
          </w:tcPr>
          <w:p w14:paraId="7455E1D4" w14:textId="77777777" w:rsidR="003D35B5" w:rsidRDefault="00000000">
            <w:pPr>
              <w:spacing w:after="200" w:line="276" w:lineRule="auto"/>
              <w:rPr>
                <w:b/>
                <w:bCs/>
                <w:sz w:val="24"/>
                <w:szCs w:val="24"/>
              </w:rPr>
            </w:pPr>
            <w:r>
              <w:rPr>
                <w:b/>
                <w:bCs/>
                <w:sz w:val="24"/>
                <w:szCs w:val="24"/>
              </w:rPr>
              <w:t>COMPETENZE ATTESE:</w:t>
            </w:r>
          </w:p>
          <w:p w14:paraId="1DC587C4" w14:textId="77777777" w:rsidR="003D35B5" w:rsidRDefault="00000000">
            <w:pPr>
              <w:numPr>
                <w:ilvl w:val="0"/>
                <w:numId w:val="1"/>
              </w:numPr>
              <w:rPr>
                <w:sz w:val="24"/>
                <w:szCs w:val="24"/>
              </w:rPr>
            </w:pPr>
            <w:r>
              <w:rPr>
                <w:sz w:val="24"/>
                <w:szCs w:val="24"/>
              </w:rPr>
              <w:t>Avere cura e rispetto di sé, degli altri e dell’ambiente come presupposto di uno stile di vita sano.</w:t>
            </w:r>
          </w:p>
          <w:p w14:paraId="3DF63D73" w14:textId="77777777" w:rsidR="003D35B5" w:rsidRDefault="00000000">
            <w:pPr>
              <w:numPr>
                <w:ilvl w:val="0"/>
                <w:numId w:val="1"/>
              </w:numPr>
              <w:rPr>
                <w:sz w:val="24"/>
                <w:szCs w:val="24"/>
              </w:rPr>
            </w:pPr>
            <w:r>
              <w:rPr>
                <w:sz w:val="24"/>
                <w:szCs w:val="24"/>
              </w:rPr>
              <w:t>Essere consapevole di sé attraverso la padronanza dei movimenti e la percezione del proprio corpo, delle possibilità motorie e dei suoi linguaggi.</w:t>
            </w:r>
          </w:p>
          <w:p w14:paraId="2AA0370D" w14:textId="77777777" w:rsidR="003D35B5" w:rsidRDefault="00000000">
            <w:pPr>
              <w:numPr>
                <w:ilvl w:val="0"/>
                <w:numId w:val="1"/>
              </w:numPr>
              <w:rPr>
                <w:sz w:val="24"/>
                <w:szCs w:val="24"/>
              </w:rPr>
            </w:pPr>
            <w:r>
              <w:rPr>
                <w:sz w:val="24"/>
                <w:szCs w:val="24"/>
              </w:rPr>
              <w:t>Adeguare le modalità esecutive a differenti proposte motorie.</w:t>
            </w:r>
          </w:p>
          <w:p w14:paraId="5F6CB221" w14:textId="77777777" w:rsidR="003D35B5" w:rsidRDefault="00000000">
            <w:pPr>
              <w:numPr>
                <w:ilvl w:val="0"/>
                <w:numId w:val="1"/>
              </w:numPr>
              <w:rPr>
                <w:sz w:val="24"/>
                <w:szCs w:val="24"/>
              </w:rPr>
            </w:pPr>
            <w:r>
              <w:rPr>
                <w:sz w:val="24"/>
                <w:szCs w:val="24"/>
              </w:rPr>
              <w:t>Agire rispettando i criteri di base di sicurezza per sé e per gli altri, sia nel movimento che nell'uso degli attrezzi.</w:t>
            </w:r>
          </w:p>
          <w:p w14:paraId="67FA95F8" w14:textId="77777777" w:rsidR="003D35B5" w:rsidRDefault="00000000">
            <w:pPr>
              <w:numPr>
                <w:ilvl w:val="0"/>
                <w:numId w:val="1"/>
              </w:numPr>
              <w:rPr>
                <w:sz w:val="24"/>
                <w:szCs w:val="24"/>
              </w:rPr>
            </w:pPr>
            <w:r>
              <w:rPr>
                <w:sz w:val="24"/>
                <w:szCs w:val="24"/>
              </w:rPr>
              <w:t>Orientarsi nello spazio e nel tempo in situazioni didattiche progressivamente più complesse.</w:t>
            </w:r>
          </w:p>
          <w:p w14:paraId="13584036" w14:textId="77777777" w:rsidR="003D35B5" w:rsidRDefault="00000000">
            <w:pPr>
              <w:numPr>
                <w:ilvl w:val="0"/>
                <w:numId w:val="1"/>
              </w:numPr>
              <w:rPr>
                <w:sz w:val="24"/>
                <w:szCs w:val="24"/>
              </w:rPr>
            </w:pPr>
            <w:r>
              <w:rPr>
                <w:sz w:val="24"/>
                <w:szCs w:val="24"/>
              </w:rPr>
              <w:t>Portare a compimento il lavoro iniziato, da solo o insieme agli altri.</w:t>
            </w:r>
          </w:p>
          <w:p w14:paraId="3BA4076C" w14:textId="77777777" w:rsidR="003D35B5" w:rsidRDefault="00000000">
            <w:pPr>
              <w:numPr>
                <w:ilvl w:val="0"/>
                <w:numId w:val="1"/>
              </w:numPr>
              <w:rPr>
                <w:sz w:val="24"/>
                <w:szCs w:val="24"/>
              </w:rPr>
            </w:pPr>
            <w:r>
              <w:rPr>
                <w:sz w:val="24"/>
                <w:szCs w:val="24"/>
              </w:rPr>
              <w:t>Esprimersi nell’ambito motorio valorizzando le proprie potenzialità.</w:t>
            </w:r>
          </w:p>
          <w:p w14:paraId="1EBD8FBB" w14:textId="77777777" w:rsidR="003D35B5" w:rsidRDefault="003D35B5">
            <w:pPr>
              <w:ind w:left="1080"/>
              <w:rPr>
                <w:sz w:val="24"/>
                <w:szCs w:val="24"/>
              </w:rPr>
            </w:pPr>
          </w:p>
          <w:p w14:paraId="693FB613" w14:textId="77777777" w:rsidR="003D35B5" w:rsidRDefault="003D35B5">
            <w:pPr>
              <w:ind w:left="360"/>
              <w:rPr>
                <w:sz w:val="24"/>
                <w:szCs w:val="24"/>
              </w:rPr>
            </w:pPr>
          </w:p>
        </w:tc>
      </w:tr>
      <w:tr w:rsidR="003D35B5" w14:paraId="46DF9674" w14:textId="77777777">
        <w:trPr>
          <w:trHeight w:val="977"/>
        </w:trPr>
        <w:tc>
          <w:tcPr>
            <w:tcW w:w="3836" w:type="dxa"/>
            <w:vAlign w:val="center"/>
          </w:tcPr>
          <w:p w14:paraId="3BEECC36" w14:textId="77777777" w:rsidR="003D35B5" w:rsidRDefault="00000000">
            <w:pPr>
              <w:spacing w:after="200" w:line="276" w:lineRule="auto"/>
              <w:rPr>
                <w:b/>
                <w:bCs/>
                <w:sz w:val="24"/>
                <w:szCs w:val="24"/>
              </w:rPr>
            </w:pPr>
            <w:r>
              <w:rPr>
                <w:b/>
                <w:bCs/>
                <w:sz w:val="24"/>
                <w:szCs w:val="24"/>
              </w:rPr>
              <w:t xml:space="preserve">OBIETTIVI SPECIFICI DI APPRENDIMENTO </w:t>
            </w:r>
          </w:p>
        </w:tc>
        <w:tc>
          <w:tcPr>
            <w:tcW w:w="3836" w:type="dxa"/>
            <w:vAlign w:val="center"/>
          </w:tcPr>
          <w:p w14:paraId="531D0BCF" w14:textId="77777777" w:rsidR="003D35B5" w:rsidRDefault="003D35B5">
            <w:pPr>
              <w:rPr>
                <w:sz w:val="24"/>
                <w:szCs w:val="24"/>
              </w:rPr>
            </w:pPr>
          </w:p>
          <w:p w14:paraId="1C5AD606" w14:textId="77777777" w:rsidR="003D35B5" w:rsidRDefault="00000000">
            <w:pPr>
              <w:rPr>
                <w:sz w:val="24"/>
                <w:szCs w:val="24"/>
              </w:rPr>
            </w:pPr>
            <w:r>
              <w:rPr>
                <w:b/>
                <w:bCs/>
                <w:sz w:val="24"/>
                <w:szCs w:val="24"/>
              </w:rPr>
              <w:t>CONTENUTI/CONOSCENZE</w:t>
            </w:r>
            <w:r>
              <w:rPr>
                <w:sz w:val="24"/>
                <w:szCs w:val="24"/>
              </w:rPr>
              <w:t xml:space="preserve"> </w:t>
            </w:r>
          </w:p>
          <w:p w14:paraId="63D16524" w14:textId="77777777" w:rsidR="003D35B5" w:rsidRDefault="003D35B5">
            <w:pPr>
              <w:rPr>
                <w:sz w:val="24"/>
                <w:szCs w:val="24"/>
              </w:rPr>
            </w:pPr>
          </w:p>
        </w:tc>
        <w:tc>
          <w:tcPr>
            <w:tcW w:w="3836" w:type="dxa"/>
            <w:vAlign w:val="center"/>
          </w:tcPr>
          <w:p w14:paraId="7322026C" w14:textId="77777777" w:rsidR="003D35B5" w:rsidRDefault="00000000">
            <w:pPr>
              <w:rPr>
                <w:sz w:val="24"/>
                <w:szCs w:val="24"/>
              </w:rPr>
            </w:pPr>
            <w:r>
              <w:rPr>
                <w:b/>
                <w:bCs/>
                <w:sz w:val="24"/>
                <w:szCs w:val="24"/>
              </w:rPr>
              <w:t>AMBIENTE D’APPRENDIMENTO</w:t>
            </w:r>
            <w:r>
              <w:rPr>
                <w:sz w:val="24"/>
                <w:szCs w:val="24"/>
              </w:rPr>
              <w:t xml:space="preserve"> </w:t>
            </w:r>
          </w:p>
        </w:tc>
        <w:tc>
          <w:tcPr>
            <w:tcW w:w="3836" w:type="dxa"/>
            <w:vAlign w:val="center"/>
          </w:tcPr>
          <w:p w14:paraId="7AC3DC19" w14:textId="77777777" w:rsidR="003D35B5" w:rsidRDefault="00000000">
            <w:pPr>
              <w:rPr>
                <w:sz w:val="24"/>
                <w:szCs w:val="24"/>
              </w:rPr>
            </w:pPr>
            <w:r>
              <w:rPr>
                <w:b/>
                <w:bCs/>
                <w:sz w:val="24"/>
                <w:szCs w:val="24"/>
              </w:rPr>
              <w:t>VALUTAZIONE E VERIFICA</w:t>
            </w:r>
          </w:p>
        </w:tc>
      </w:tr>
      <w:tr w:rsidR="003D35B5" w14:paraId="1B8CDFBD" w14:textId="77777777">
        <w:trPr>
          <w:trHeight w:val="2407"/>
        </w:trPr>
        <w:tc>
          <w:tcPr>
            <w:tcW w:w="3836" w:type="dxa"/>
          </w:tcPr>
          <w:p w14:paraId="0A9BC539" w14:textId="77777777" w:rsidR="003D35B5" w:rsidRDefault="00000000">
            <w:pPr>
              <w:rPr>
                <w:sz w:val="24"/>
                <w:szCs w:val="24"/>
              </w:rPr>
            </w:pPr>
            <w:r>
              <w:rPr>
                <w:sz w:val="24"/>
                <w:szCs w:val="24"/>
              </w:rPr>
              <w:lastRenderedPageBreak/>
              <w:t>• Interagire in maniera collaborativa e rispettosa con tutti i compagni.</w:t>
            </w:r>
          </w:p>
          <w:p w14:paraId="14E9D076" w14:textId="77777777" w:rsidR="003D35B5" w:rsidRDefault="003D35B5">
            <w:pPr>
              <w:rPr>
                <w:sz w:val="24"/>
                <w:szCs w:val="24"/>
              </w:rPr>
            </w:pPr>
          </w:p>
          <w:p w14:paraId="68EEED8C" w14:textId="77777777" w:rsidR="003D35B5" w:rsidRDefault="003D35B5">
            <w:pPr>
              <w:rPr>
                <w:strike/>
                <w:sz w:val="24"/>
                <w:szCs w:val="24"/>
              </w:rPr>
            </w:pPr>
          </w:p>
        </w:tc>
        <w:tc>
          <w:tcPr>
            <w:tcW w:w="3836" w:type="dxa"/>
          </w:tcPr>
          <w:p w14:paraId="311BF3EB" w14:textId="77777777" w:rsidR="003D35B5" w:rsidRDefault="00000000">
            <w:pPr>
              <w:numPr>
                <w:ilvl w:val="0"/>
                <w:numId w:val="2"/>
              </w:numPr>
              <w:spacing w:before="240"/>
              <w:ind w:left="425"/>
              <w:rPr>
                <w:sz w:val="24"/>
                <w:szCs w:val="24"/>
              </w:rPr>
            </w:pPr>
            <w:r>
              <w:rPr>
                <w:sz w:val="24"/>
                <w:szCs w:val="24"/>
              </w:rPr>
              <w:t>Orientamento nello spazio e nel tempo anche in relazione ai compagni e agli attrezzi</w:t>
            </w:r>
          </w:p>
          <w:p w14:paraId="186952F8" w14:textId="77777777" w:rsidR="003D35B5" w:rsidRDefault="00000000">
            <w:pPr>
              <w:numPr>
                <w:ilvl w:val="0"/>
                <w:numId w:val="2"/>
              </w:numPr>
              <w:spacing w:before="240"/>
              <w:ind w:left="435"/>
              <w:rPr>
                <w:sz w:val="24"/>
                <w:szCs w:val="24"/>
              </w:rPr>
            </w:pPr>
            <w:r>
              <w:rPr>
                <w:sz w:val="24"/>
                <w:szCs w:val="24"/>
              </w:rPr>
              <w:t>Le varie posizioni che il corpo può assumere</w:t>
            </w:r>
          </w:p>
          <w:p w14:paraId="1BA0AA58" w14:textId="77777777" w:rsidR="003D35B5" w:rsidRDefault="00000000">
            <w:pPr>
              <w:numPr>
                <w:ilvl w:val="0"/>
                <w:numId w:val="2"/>
              </w:numPr>
              <w:spacing w:before="240"/>
              <w:ind w:left="435"/>
              <w:rPr>
                <w:sz w:val="24"/>
                <w:szCs w:val="24"/>
              </w:rPr>
            </w:pPr>
            <w:r>
              <w:rPr>
                <w:sz w:val="24"/>
                <w:szCs w:val="24"/>
              </w:rPr>
              <w:t>I riferimenti topologici in relazione ai compagni e agli attrezzi (sopra/sotto, davanti/dietro, aperto/chiuso, verticale/orizzontale/obliquo, vicino/lontano)</w:t>
            </w:r>
          </w:p>
          <w:p w14:paraId="7DB3B8EC" w14:textId="77777777" w:rsidR="003D35B5" w:rsidRDefault="003D35B5">
            <w:pPr>
              <w:spacing w:before="240"/>
              <w:ind w:left="435"/>
              <w:rPr>
                <w:sz w:val="24"/>
                <w:szCs w:val="24"/>
              </w:rPr>
            </w:pPr>
          </w:p>
        </w:tc>
        <w:tc>
          <w:tcPr>
            <w:tcW w:w="3836" w:type="dxa"/>
          </w:tcPr>
          <w:p w14:paraId="72CA3675" w14:textId="77777777" w:rsidR="003D35B5" w:rsidRDefault="00000000">
            <w:pPr>
              <w:spacing w:before="240"/>
              <w:rPr>
                <w:sz w:val="24"/>
                <w:szCs w:val="24"/>
              </w:rPr>
            </w:pPr>
            <w:r>
              <w:rPr>
                <w:sz w:val="24"/>
                <w:szCs w:val="24"/>
              </w:rPr>
              <w:t>SPAZI, MATERIALI E STRUMENTI</w:t>
            </w:r>
          </w:p>
          <w:p w14:paraId="5298291A" w14:textId="77777777" w:rsidR="003D35B5" w:rsidRDefault="00000000">
            <w:pPr>
              <w:rPr>
                <w:sz w:val="24"/>
                <w:szCs w:val="24"/>
              </w:rPr>
            </w:pPr>
            <w:r>
              <w:rPr>
                <w:sz w:val="24"/>
                <w:szCs w:val="24"/>
              </w:rPr>
              <w:t>L’attività può svolgersi nella palestra della scuola, occasionalmente negli spazi esterni o in aula a seconda di quanto proposto. Per gli esercizi e i giochi verranno utilizzati materiali strutturati e non, piccoli e grandi attrezzi che sono a disposizione degli alunni (coni, birilli, palloni di varie dimensioni, cerchi, corde, bastoni, materassi di varie forme e dimensioni, panche, attrezzi a parete, scale), saranno utilizzati anche materiali di “recupero” quali mollette, fettucce, cartoncini, carte da gioco...</w:t>
            </w:r>
          </w:p>
          <w:p w14:paraId="326DBB5D" w14:textId="77777777" w:rsidR="003D35B5" w:rsidRDefault="00000000">
            <w:pPr>
              <w:spacing w:before="240"/>
              <w:rPr>
                <w:sz w:val="24"/>
                <w:szCs w:val="24"/>
              </w:rPr>
            </w:pPr>
            <w:r>
              <w:rPr>
                <w:sz w:val="24"/>
                <w:szCs w:val="24"/>
              </w:rPr>
              <w:t>LE ATTIVITÀ</w:t>
            </w:r>
          </w:p>
          <w:p w14:paraId="36B9AE5C" w14:textId="77777777" w:rsidR="003D35B5" w:rsidRDefault="00000000">
            <w:pPr>
              <w:rPr>
                <w:sz w:val="24"/>
                <w:szCs w:val="24"/>
              </w:rPr>
            </w:pPr>
            <w:r>
              <w:rPr>
                <w:sz w:val="24"/>
                <w:szCs w:val="24"/>
              </w:rPr>
              <w:t>Gli alunni sperimenteranno vari tipi di percorsi, attività e giochi, rivestiranno diversi ruoli, rifletteranno sulle modalità migliori di collaborazione con i compagni e di esecuzione del lavoro, contribuiranno a modificare o aggiungere regole ai giochi, a predisporre nuove modalità esecutive per percorsi e esercizi.</w:t>
            </w:r>
          </w:p>
          <w:p w14:paraId="0C62D585" w14:textId="77777777" w:rsidR="003D35B5" w:rsidRDefault="00000000">
            <w:pPr>
              <w:rPr>
                <w:sz w:val="24"/>
                <w:szCs w:val="24"/>
              </w:rPr>
            </w:pPr>
            <w:r>
              <w:rPr>
                <w:sz w:val="24"/>
                <w:szCs w:val="24"/>
              </w:rPr>
              <w:t xml:space="preserve"> La lezione prevederà varie fasi di lavoro con un diverso impegno motorio: ad una prima fase di “riscaldamento” seguiranno attività mirate all’esercizio della concentrazione e delle abilità </w:t>
            </w:r>
            <w:r>
              <w:rPr>
                <w:sz w:val="24"/>
                <w:szCs w:val="24"/>
              </w:rPr>
              <w:lastRenderedPageBreak/>
              <w:t>motorie specifiche, una fase di gioco e una parte di defaticamento e riflessione sull’attività svolta.</w:t>
            </w:r>
          </w:p>
          <w:p w14:paraId="46A5F77A" w14:textId="77777777" w:rsidR="003D35B5" w:rsidRDefault="00000000">
            <w:pPr>
              <w:spacing w:before="240"/>
              <w:rPr>
                <w:sz w:val="24"/>
                <w:szCs w:val="24"/>
              </w:rPr>
            </w:pPr>
            <w:r>
              <w:rPr>
                <w:sz w:val="24"/>
                <w:szCs w:val="24"/>
              </w:rPr>
              <w:t>LE MODALITÀ DI GESTIONE</w:t>
            </w:r>
          </w:p>
          <w:p w14:paraId="6813EAF2" w14:textId="77777777" w:rsidR="003D35B5" w:rsidRDefault="00000000">
            <w:pPr>
              <w:rPr>
                <w:sz w:val="24"/>
                <w:szCs w:val="24"/>
              </w:rPr>
            </w:pPr>
            <w:r>
              <w:rPr>
                <w:sz w:val="24"/>
                <w:szCs w:val="24"/>
              </w:rPr>
              <w:t>L’insegnante può gestire la situazione in modo diretto per definire le modalità con cui fare svolgere una certa attività, oppure lasciare agli allievi la libertà di organizzare in modo autonomo il lavoro, o ancora può fungere da sostegno e riferimento agli allievi fornendo materiali e suggerimenti occasionali.</w:t>
            </w:r>
          </w:p>
        </w:tc>
        <w:tc>
          <w:tcPr>
            <w:tcW w:w="3836" w:type="dxa"/>
          </w:tcPr>
          <w:p w14:paraId="5F2927C5" w14:textId="77777777" w:rsidR="003D35B5" w:rsidRDefault="003D35B5">
            <w:pPr>
              <w:spacing w:line="276" w:lineRule="auto"/>
              <w:rPr>
                <w:sz w:val="24"/>
                <w:szCs w:val="24"/>
              </w:rPr>
            </w:pPr>
          </w:p>
          <w:p w14:paraId="48E792F2" w14:textId="77777777" w:rsidR="003D35B5" w:rsidRDefault="00000000">
            <w:pPr>
              <w:spacing w:line="276" w:lineRule="auto"/>
              <w:rPr>
                <w:sz w:val="24"/>
                <w:szCs w:val="24"/>
              </w:rPr>
            </w:pPr>
            <w:r>
              <w:rPr>
                <w:sz w:val="24"/>
                <w:szCs w:val="24"/>
              </w:rPr>
              <w:t>Osservazioni di compiti specifici assegnati agli alunni durante le prove pratiche:</w:t>
            </w:r>
          </w:p>
          <w:p w14:paraId="76FD3AB5" w14:textId="77777777" w:rsidR="003D35B5" w:rsidRDefault="00000000">
            <w:pPr>
              <w:numPr>
                <w:ilvl w:val="0"/>
                <w:numId w:val="3"/>
              </w:numPr>
              <w:ind w:left="506"/>
              <w:rPr>
                <w:sz w:val="24"/>
                <w:szCs w:val="24"/>
              </w:rPr>
            </w:pPr>
            <w:r>
              <w:rPr>
                <w:sz w:val="24"/>
                <w:szCs w:val="24"/>
              </w:rPr>
              <w:t>la dominanza laterale</w:t>
            </w:r>
          </w:p>
          <w:p w14:paraId="6BC22810" w14:textId="77777777" w:rsidR="003D35B5" w:rsidRDefault="00000000">
            <w:pPr>
              <w:numPr>
                <w:ilvl w:val="0"/>
                <w:numId w:val="3"/>
              </w:numPr>
              <w:ind w:left="506"/>
              <w:rPr>
                <w:sz w:val="24"/>
                <w:szCs w:val="24"/>
              </w:rPr>
            </w:pPr>
            <w:r>
              <w:rPr>
                <w:sz w:val="24"/>
                <w:szCs w:val="24"/>
              </w:rPr>
              <w:t>la coordinazione globale e segmentaria</w:t>
            </w:r>
          </w:p>
          <w:p w14:paraId="1287E6D3" w14:textId="77777777" w:rsidR="003D35B5" w:rsidRDefault="00000000">
            <w:pPr>
              <w:numPr>
                <w:ilvl w:val="0"/>
                <w:numId w:val="3"/>
              </w:numPr>
              <w:ind w:left="506"/>
              <w:rPr>
                <w:sz w:val="24"/>
                <w:szCs w:val="24"/>
              </w:rPr>
            </w:pPr>
            <w:r>
              <w:rPr>
                <w:sz w:val="24"/>
                <w:szCs w:val="24"/>
              </w:rPr>
              <w:t>l’orientamento nello spazio</w:t>
            </w:r>
          </w:p>
          <w:p w14:paraId="02AEED9F" w14:textId="77777777" w:rsidR="003D35B5" w:rsidRDefault="00000000">
            <w:pPr>
              <w:numPr>
                <w:ilvl w:val="0"/>
                <w:numId w:val="3"/>
              </w:numPr>
              <w:ind w:left="506"/>
              <w:rPr>
                <w:sz w:val="24"/>
                <w:szCs w:val="24"/>
              </w:rPr>
            </w:pPr>
            <w:r>
              <w:rPr>
                <w:sz w:val="24"/>
                <w:szCs w:val="24"/>
              </w:rPr>
              <w:t>le abilità motorie di base (camminare, correre, lanciare, afferrare, strisciare e rotolare)</w:t>
            </w:r>
          </w:p>
          <w:p w14:paraId="0BDE8C63" w14:textId="77777777" w:rsidR="003D35B5" w:rsidRDefault="00000000">
            <w:pPr>
              <w:numPr>
                <w:ilvl w:val="0"/>
                <w:numId w:val="3"/>
              </w:numPr>
              <w:ind w:left="506"/>
              <w:rPr>
                <w:sz w:val="24"/>
                <w:szCs w:val="24"/>
              </w:rPr>
            </w:pPr>
            <w:r>
              <w:rPr>
                <w:sz w:val="24"/>
                <w:szCs w:val="24"/>
              </w:rPr>
              <w:t xml:space="preserve">la riproduzione di semplici ritmi </w:t>
            </w:r>
          </w:p>
          <w:p w14:paraId="73BC581A" w14:textId="77777777" w:rsidR="003D35B5" w:rsidRDefault="003D35B5">
            <w:pPr>
              <w:spacing w:after="200" w:line="276" w:lineRule="auto"/>
              <w:rPr>
                <w:sz w:val="24"/>
                <w:szCs w:val="24"/>
              </w:rPr>
            </w:pPr>
          </w:p>
        </w:tc>
      </w:tr>
    </w:tbl>
    <w:p w14:paraId="06701B6C" w14:textId="77777777" w:rsidR="003D35B5" w:rsidRDefault="003D35B5">
      <w:pPr>
        <w:spacing w:after="200" w:line="276" w:lineRule="auto"/>
        <w:rPr>
          <w:sz w:val="22"/>
          <w:szCs w:val="22"/>
        </w:rPr>
      </w:pPr>
    </w:p>
    <w:p w14:paraId="15D8B5D6" w14:textId="77777777" w:rsidR="003D35B5" w:rsidRDefault="003D35B5">
      <w:pPr>
        <w:pBdr>
          <w:top w:val="nil"/>
          <w:left w:val="nil"/>
          <w:bottom w:val="nil"/>
          <w:right w:val="nil"/>
          <w:between w:val="nil"/>
        </w:pBdr>
        <w:spacing w:after="200" w:line="276" w:lineRule="auto"/>
        <w:rPr>
          <w:sz w:val="22"/>
          <w:szCs w:val="22"/>
        </w:rPr>
      </w:pPr>
    </w:p>
    <w:p w14:paraId="35C47DAD" w14:textId="77777777" w:rsidR="003D35B5" w:rsidRDefault="003D35B5">
      <w:pPr>
        <w:spacing w:after="200" w:line="276" w:lineRule="auto"/>
        <w:rPr>
          <w:sz w:val="34"/>
          <w:szCs w:val="34"/>
        </w:rPr>
      </w:pPr>
    </w:p>
    <w:p w14:paraId="4E1632C2" w14:textId="77777777" w:rsidR="003D35B5" w:rsidRDefault="003D35B5">
      <w:pPr>
        <w:spacing w:after="200" w:line="276" w:lineRule="auto"/>
        <w:rPr>
          <w:sz w:val="22"/>
          <w:szCs w:val="22"/>
        </w:rPr>
      </w:pPr>
    </w:p>
    <w:p w14:paraId="44A61F4F" w14:textId="77777777" w:rsidR="003D35B5" w:rsidRDefault="003D35B5">
      <w:pPr>
        <w:spacing w:after="200" w:line="276" w:lineRule="auto"/>
        <w:rPr>
          <w:sz w:val="22"/>
          <w:szCs w:val="22"/>
        </w:rPr>
      </w:pPr>
    </w:p>
    <w:p w14:paraId="340BE394" w14:textId="77777777" w:rsidR="003D35B5" w:rsidRDefault="003D35B5">
      <w:pPr>
        <w:spacing w:after="200" w:line="276" w:lineRule="auto"/>
        <w:rPr>
          <w:sz w:val="22"/>
          <w:szCs w:val="22"/>
        </w:rPr>
      </w:pPr>
    </w:p>
    <w:p w14:paraId="4726825A" w14:textId="77777777" w:rsidR="003D35B5" w:rsidRDefault="003D35B5">
      <w:pPr>
        <w:spacing w:after="200" w:line="276" w:lineRule="auto"/>
        <w:rPr>
          <w:sz w:val="22"/>
          <w:szCs w:val="22"/>
        </w:rPr>
      </w:pPr>
    </w:p>
    <w:p w14:paraId="2B638B84" w14:textId="77777777" w:rsidR="003D35B5" w:rsidRDefault="003D35B5">
      <w:pPr>
        <w:spacing w:after="200" w:line="276" w:lineRule="auto"/>
        <w:rPr>
          <w:sz w:val="22"/>
          <w:szCs w:val="22"/>
        </w:rPr>
      </w:pPr>
    </w:p>
    <w:p w14:paraId="24EC121C" w14:textId="77777777" w:rsidR="003D35B5" w:rsidRDefault="003D35B5">
      <w:pPr>
        <w:spacing w:after="200" w:line="276" w:lineRule="auto"/>
        <w:rPr>
          <w:sz w:val="22"/>
          <w:szCs w:val="22"/>
        </w:rPr>
      </w:pPr>
    </w:p>
    <w:p w14:paraId="0F7F76C5" w14:textId="77777777" w:rsidR="003D35B5" w:rsidRDefault="003D35B5">
      <w:pPr>
        <w:spacing w:after="200" w:line="276" w:lineRule="auto"/>
        <w:rPr>
          <w:sz w:val="34"/>
          <w:szCs w:val="34"/>
          <w:highlight w:val="yellow"/>
        </w:rPr>
      </w:pPr>
    </w:p>
    <w:p w14:paraId="27FC18B1" w14:textId="77777777" w:rsidR="003D35B5" w:rsidRDefault="003D35B5">
      <w:pPr>
        <w:spacing w:after="200" w:line="276" w:lineRule="auto"/>
        <w:rPr>
          <w:sz w:val="22"/>
          <w:szCs w:val="22"/>
        </w:rPr>
      </w:pPr>
    </w:p>
    <w:p w14:paraId="0D4C0FD4" w14:textId="77777777" w:rsidR="003D35B5" w:rsidRDefault="003D35B5">
      <w:pPr>
        <w:spacing w:after="200" w:line="276" w:lineRule="auto"/>
        <w:rPr>
          <w:sz w:val="22"/>
          <w:szCs w:val="22"/>
        </w:rPr>
      </w:pPr>
    </w:p>
    <w:p w14:paraId="3A07DD1B" w14:textId="77777777" w:rsidR="003D35B5" w:rsidRDefault="003D35B5">
      <w:pPr>
        <w:spacing w:after="200" w:line="276" w:lineRule="auto"/>
        <w:rPr>
          <w:sz w:val="22"/>
          <w:szCs w:val="22"/>
        </w:rPr>
      </w:pPr>
    </w:p>
    <w:p w14:paraId="5ABA2B46" w14:textId="77777777" w:rsidR="003D35B5" w:rsidRDefault="003D35B5">
      <w:pPr>
        <w:spacing w:after="200" w:line="276" w:lineRule="auto"/>
        <w:rPr>
          <w:sz w:val="22"/>
          <w:szCs w:val="22"/>
        </w:rPr>
      </w:pPr>
    </w:p>
    <w:p w14:paraId="331B0DCC" w14:textId="77777777" w:rsidR="003D35B5" w:rsidRDefault="003D35B5">
      <w:pPr>
        <w:spacing w:after="200" w:line="276" w:lineRule="auto"/>
        <w:rPr>
          <w:sz w:val="34"/>
          <w:szCs w:val="34"/>
          <w:highlight w:val="yellow"/>
        </w:rPr>
      </w:pPr>
    </w:p>
    <w:p w14:paraId="2FED1E22" w14:textId="77777777" w:rsidR="003D35B5" w:rsidRDefault="003D35B5">
      <w:pPr>
        <w:spacing w:after="200" w:line="276" w:lineRule="auto"/>
        <w:rPr>
          <w:sz w:val="22"/>
          <w:szCs w:val="22"/>
        </w:rPr>
      </w:pPr>
    </w:p>
    <w:sectPr w:rsidR="003D35B5">
      <w:headerReference w:type="even" r:id="rId9"/>
      <w:headerReference w:type="default" r:id="rId10"/>
      <w:footerReference w:type="even" r:id="rId11"/>
      <w:footerReference w:type="default" r:id="rId12"/>
      <w:headerReference w:type="first" r:id="rId13"/>
      <w:footerReference w:type="first" r:id="rId14"/>
      <w:pgSz w:w="16838" w:h="11906" w:orient="landscape"/>
      <w:pgMar w:top="720" w:right="720" w:bottom="720" w:left="72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668F7" w14:textId="77777777" w:rsidR="008836D6" w:rsidRDefault="008836D6">
      <w:r>
        <w:separator/>
      </w:r>
    </w:p>
  </w:endnote>
  <w:endnote w:type="continuationSeparator" w:id="0">
    <w:p w14:paraId="7C02E0EB" w14:textId="77777777" w:rsidR="008836D6" w:rsidRDefault="00883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4464514-4557-44F2-BD8F-4AEA151EE9F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0DA7D30E-F29C-40D8-83C4-FE636B274A17}"/>
    <w:embedBold r:id="rId3" w:fontKey="{527F988E-0A61-4D66-83A3-11832E64C04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E819EBA5-6FF8-4B9D-BDDE-AD89A44AD35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AFDA4F6E-78C4-40D8-9BBE-75A8BE27DE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20EC1" w14:textId="77777777" w:rsidR="003D35B5" w:rsidRDefault="003D35B5">
    <w:pPr>
      <w:pBdr>
        <w:top w:val="nil"/>
        <w:left w:val="nil"/>
        <w:bottom w:val="nil"/>
        <w:right w:val="nil"/>
        <w:between w:val="nil"/>
      </w:pBdr>
      <w:tabs>
        <w:tab w:val="center" w:pos="4819"/>
        <w:tab w:val="right" w:pos="9638"/>
      </w:tabs>
      <w:spacing w:after="200" w:line="276" w:lineRule="auto"/>
      <w:rPr>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00B2F" w14:textId="77777777" w:rsidR="003D35B5" w:rsidRDefault="003D35B5">
    <w:pPr>
      <w:pBdr>
        <w:top w:val="nil"/>
        <w:left w:val="nil"/>
        <w:bottom w:val="nil"/>
        <w:right w:val="nil"/>
        <w:between w:val="nil"/>
      </w:pBdr>
      <w:tabs>
        <w:tab w:val="center" w:pos="4819"/>
        <w:tab w:val="right" w:pos="9638"/>
      </w:tabs>
      <w:spacing w:after="200" w:line="276" w:lineRule="auto"/>
      <w:rPr>
        <w:color w:val="00000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92CB1" w14:textId="77777777" w:rsidR="003D35B5" w:rsidRDefault="003D35B5">
    <w:pPr>
      <w:pBdr>
        <w:top w:val="nil"/>
        <w:left w:val="nil"/>
        <w:bottom w:val="nil"/>
        <w:right w:val="nil"/>
        <w:between w:val="nil"/>
      </w:pBdr>
      <w:tabs>
        <w:tab w:val="center" w:pos="4819"/>
        <w:tab w:val="right" w:pos="9638"/>
      </w:tabs>
      <w:spacing w:after="200" w:line="276" w:lineRule="auto"/>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E8B12" w14:textId="77777777" w:rsidR="008836D6" w:rsidRDefault="008836D6">
      <w:r>
        <w:separator/>
      </w:r>
    </w:p>
  </w:footnote>
  <w:footnote w:type="continuationSeparator" w:id="0">
    <w:p w14:paraId="0CCE86B4" w14:textId="77777777" w:rsidR="008836D6" w:rsidRDefault="00883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185A" w14:textId="77777777" w:rsidR="003D35B5" w:rsidRDefault="003D35B5">
    <w:pPr>
      <w:pBdr>
        <w:top w:val="nil"/>
        <w:left w:val="nil"/>
        <w:bottom w:val="nil"/>
        <w:right w:val="nil"/>
        <w:between w:val="nil"/>
      </w:pBdr>
      <w:tabs>
        <w:tab w:val="center" w:pos="4819"/>
        <w:tab w:val="right" w:pos="9638"/>
      </w:tabs>
      <w:rPr>
        <w:rFonts w:ascii="Arial" w:eastAsia="Arial" w:hAnsi="Arial" w:cs="Arial"/>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A76AE" w14:textId="77777777" w:rsidR="003D35B5" w:rsidRDefault="003D35B5">
    <w:pPr>
      <w:pBdr>
        <w:top w:val="nil"/>
        <w:left w:val="nil"/>
        <w:bottom w:val="nil"/>
        <w:right w:val="nil"/>
        <w:between w:val="nil"/>
      </w:pBdr>
      <w:tabs>
        <w:tab w:val="center" w:pos="4819"/>
        <w:tab w:val="right" w:pos="9638"/>
      </w:tabs>
      <w:spacing w:after="200" w:line="276" w:lineRule="auto"/>
      <w:jc w:val="right"/>
      <w:rPr>
        <w:color w:val="000000"/>
        <w:sz w:val="22"/>
        <w:szCs w:val="22"/>
      </w:rPr>
    </w:pPr>
  </w:p>
  <w:p w14:paraId="21F7F191" w14:textId="713B8914" w:rsidR="003D35B5" w:rsidRDefault="00000000">
    <w:pPr>
      <w:pBdr>
        <w:top w:val="nil"/>
        <w:left w:val="nil"/>
        <w:bottom w:val="nil"/>
        <w:right w:val="nil"/>
        <w:between w:val="nil"/>
      </w:pBdr>
      <w:tabs>
        <w:tab w:val="center" w:pos="4819"/>
        <w:tab w:val="right" w:pos="9638"/>
      </w:tabs>
      <w:spacing w:after="200" w:line="276" w:lineRule="auto"/>
      <w:jc w:val="right"/>
      <w:rPr>
        <w:color w:val="000000"/>
        <w:sz w:val="22"/>
        <w:szCs w:val="22"/>
      </w:rPr>
    </w:pPr>
    <w:r>
      <w:rPr>
        <w:b/>
        <w:bCs/>
        <w:color w:val="000000"/>
        <w:sz w:val="22"/>
        <w:szCs w:val="22"/>
      </w:rPr>
      <w:t>PROGETTAZIONE DI EDUCAZIONE FISICA      Classe prima</w:t>
    </w:r>
    <w:r w:rsidR="009C5D17">
      <w:rPr>
        <w:b/>
        <w:bCs/>
        <w:color w:val="000000"/>
        <w:sz w:val="22"/>
        <w:szCs w:val="22"/>
      </w:rPr>
      <w:t xml:space="preserve"> </w:t>
    </w:r>
    <w:r>
      <w:rPr>
        <w:b/>
        <w:bCs/>
        <w:color w:val="000000"/>
        <w:sz w:val="22"/>
        <w:szCs w:val="22"/>
      </w:rPr>
      <w:t xml:space="preserve">pag. </w:t>
    </w:r>
    <w:r>
      <w:rPr>
        <w:color w:val="000000"/>
        <w:sz w:val="22"/>
        <w:szCs w:val="22"/>
      </w:rPr>
      <w:fldChar w:fldCharType="begin"/>
    </w:r>
    <w:r>
      <w:rPr>
        <w:color w:val="000000"/>
        <w:sz w:val="22"/>
        <w:szCs w:val="22"/>
      </w:rPr>
      <w:instrText>PAGE</w:instrText>
    </w:r>
    <w:r>
      <w:rPr>
        <w:color w:val="000000"/>
        <w:sz w:val="22"/>
        <w:szCs w:val="22"/>
      </w:rPr>
      <w:fldChar w:fldCharType="separate"/>
    </w:r>
    <w:r w:rsidR="009C5D17">
      <w:rPr>
        <w:noProof/>
        <w:color w:val="000000"/>
        <w:sz w:val="22"/>
        <w:szCs w:val="22"/>
      </w:rPr>
      <w:t>1</w:t>
    </w:r>
    <w:r>
      <w:rPr>
        <w:color w:val="000000"/>
        <w:sz w:val="22"/>
        <w:szCs w:val="22"/>
      </w:rPr>
      <w:fldChar w:fldCharType="end"/>
    </w:r>
    <w:r>
      <w:rPr>
        <w:color w:val="000000"/>
        <w:sz w:val="22"/>
        <w:szCs w:val="22"/>
      </w:rPr>
      <w:t>/</w:t>
    </w:r>
    <w:r>
      <w:rPr>
        <w:color w:val="000000"/>
        <w:sz w:val="22"/>
        <w:szCs w:val="22"/>
      </w:rPr>
      <w:fldChar w:fldCharType="begin"/>
    </w:r>
    <w:r>
      <w:rPr>
        <w:color w:val="000000"/>
        <w:sz w:val="22"/>
        <w:szCs w:val="22"/>
      </w:rPr>
      <w:instrText>NUMPAGES</w:instrText>
    </w:r>
    <w:r>
      <w:rPr>
        <w:color w:val="000000"/>
        <w:sz w:val="22"/>
        <w:szCs w:val="22"/>
      </w:rPr>
      <w:fldChar w:fldCharType="separate"/>
    </w:r>
    <w:r w:rsidR="009C5D17">
      <w:rPr>
        <w:noProof/>
        <w:color w:val="000000"/>
        <w:sz w:val="22"/>
        <w:szCs w:val="22"/>
      </w:rPr>
      <w:t>2</w:t>
    </w:r>
    <w:r>
      <w:rPr>
        <w:color w:val="000000"/>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7ED1" w14:textId="77777777" w:rsidR="003D35B5" w:rsidRDefault="003D35B5">
    <w:pPr>
      <w:pBdr>
        <w:top w:val="nil"/>
        <w:left w:val="nil"/>
        <w:bottom w:val="nil"/>
        <w:right w:val="nil"/>
        <w:between w:val="nil"/>
      </w:pBdr>
      <w:tabs>
        <w:tab w:val="center" w:pos="4819"/>
        <w:tab w:val="right" w:pos="9638"/>
      </w:tabs>
      <w:rPr>
        <w:rFonts w:ascii="Arial" w:eastAsia="Arial" w:hAnsi="Arial" w:cs="Arial"/>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56D1"/>
    <w:multiLevelType w:val="multilevel"/>
    <w:tmpl w:val="B1BC011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4A736E34"/>
    <w:multiLevelType w:val="multilevel"/>
    <w:tmpl w:val="375C146C"/>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 w15:restartNumberingAfterBreak="0">
    <w:nsid w:val="675C09A5"/>
    <w:multiLevelType w:val="multilevel"/>
    <w:tmpl w:val="43847F8A"/>
    <w:lvl w:ilvl="0">
      <w:start w:val="1"/>
      <w:numFmt w:val="bullet"/>
      <w:lvlText w:val="●"/>
      <w:lvlJc w:val="left"/>
      <w:pPr>
        <w:ind w:left="1079" w:hanging="360"/>
      </w:pPr>
      <w:rPr>
        <w:rFonts w:ascii="Noto Sans Symbols" w:eastAsia="Noto Sans Symbols" w:hAnsi="Noto Sans Symbols" w:cs="Noto Sans Symbols"/>
        <w:vertAlign w:val="baseline"/>
      </w:rPr>
    </w:lvl>
    <w:lvl w:ilvl="1">
      <w:start w:val="1"/>
      <w:numFmt w:val="bullet"/>
      <w:lvlText w:val="o"/>
      <w:lvlJc w:val="left"/>
      <w:pPr>
        <w:ind w:left="1799" w:hanging="360"/>
      </w:pPr>
      <w:rPr>
        <w:rFonts w:ascii="Courier New" w:eastAsia="Courier New" w:hAnsi="Courier New" w:cs="Courier New"/>
        <w:vertAlign w:val="baseline"/>
      </w:rPr>
    </w:lvl>
    <w:lvl w:ilvl="2">
      <w:start w:val="1"/>
      <w:numFmt w:val="bullet"/>
      <w:lvlText w:val="▪"/>
      <w:lvlJc w:val="left"/>
      <w:pPr>
        <w:ind w:left="2519" w:hanging="360"/>
      </w:pPr>
      <w:rPr>
        <w:rFonts w:ascii="Noto Sans Symbols" w:eastAsia="Noto Sans Symbols" w:hAnsi="Noto Sans Symbols" w:cs="Noto Sans Symbols"/>
        <w:vertAlign w:val="baseline"/>
      </w:rPr>
    </w:lvl>
    <w:lvl w:ilvl="3">
      <w:start w:val="1"/>
      <w:numFmt w:val="bullet"/>
      <w:lvlText w:val="●"/>
      <w:lvlJc w:val="left"/>
      <w:pPr>
        <w:ind w:left="3239" w:hanging="360"/>
      </w:pPr>
      <w:rPr>
        <w:rFonts w:ascii="Noto Sans Symbols" w:eastAsia="Noto Sans Symbols" w:hAnsi="Noto Sans Symbols" w:cs="Noto Sans Symbols"/>
        <w:vertAlign w:val="baseline"/>
      </w:rPr>
    </w:lvl>
    <w:lvl w:ilvl="4">
      <w:start w:val="1"/>
      <w:numFmt w:val="bullet"/>
      <w:lvlText w:val="o"/>
      <w:lvlJc w:val="left"/>
      <w:pPr>
        <w:ind w:left="3959" w:hanging="360"/>
      </w:pPr>
      <w:rPr>
        <w:rFonts w:ascii="Courier New" w:eastAsia="Courier New" w:hAnsi="Courier New" w:cs="Courier New"/>
        <w:vertAlign w:val="baseline"/>
      </w:rPr>
    </w:lvl>
    <w:lvl w:ilvl="5">
      <w:start w:val="1"/>
      <w:numFmt w:val="bullet"/>
      <w:lvlText w:val="▪"/>
      <w:lvlJc w:val="left"/>
      <w:pPr>
        <w:ind w:left="4679" w:hanging="360"/>
      </w:pPr>
      <w:rPr>
        <w:rFonts w:ascii="Noto Sans Symbols" w:eastAsia="Noto Sans Symbols" w:hAnsi="Noto Sans Symbols" w:cs="Noto Sans Symbols"/>
        <w:vertAlign w:val="baseline"/>
      </w:rPr>
    </w:lvl>
    <w:lvl w:ilvl="6">
      <w:start w:val="1"/>
      <w:numFmt w:val="bullet"/>
      <w:lvlText w:val="●"/>
      <w:lvlJc w:val="left"/>
      <w:pPr>
        <w:ind w:left="5399" w:hanging="360"/>
      </w:pPr>
      <w:rPr>
        <w:rFonts w:ascii="Noto Sans Symbols" w:eastAsia="Noto Sans Symbols" w:hAnsi="Noto Sans Symbols" w:cs="Noto Sans Symbols"/>
        <w:vertAlign w:val="baseline"/>
      </w:rPr>
    </w:lvl>
    <w:lvl w:ilvl="7">
      <w:start w:val="1"/>
      <w:numFmt w:val="bullet"/>
      <w:lvlText w:val="o"/>
      <w:lvlJc w:val="left"/>
      <w:pPr>
        <w:ind w:left="6119" w:hanging="360"/>
      </w:pPr>
      <w:rPr>
        <w:rFonts w:ascii="Courier New" w:eastAsia="Courier New" w:hAnsi="Courier New" w:cs="Courier New"/>
        <w:vertAlign w:val="baseline"/>
      </w:rPr>
    </w:lvl>
    <w:lvl w:ilvl="8">
      <w:start w:val="1"/>
      <w:numFmt w:val="bullet"/>
      <w:lvlText w:val="▪"/>
      <w:lvlJc w:val="left"/>
      <w:pPr>
        <w:ind w:left="6839" w:hanging="360"/>
      </w:pPr>
      <w:rPr>
        <w:rFonts w:ascii="Noto Sans Symbols" w:eastAsia="Noto Sans Symbols" w:hAnsi="Noto Sans Symbols" w:cs="Noto Sans Symbols"/>
        <w:vertAlign w:val="baseline"/>
      </w:rPr>
    </w:lvl>
  </w:abstractNum>
  <w:num w:numId="1" w16cid:durableId="1734232523">
    <w:abstractNumId w:val="1"/>
  </w:num>
  <w:num w:numId="2" w16cid:durableId="1694069869">
    <w:abstractNumId w:val="0"/>
  </w:num>
  <w:num w:numId="3" w16cid:durableId="948507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5B5"/>
    <w:rsid w:val="003D35B5"/>
    <w:rsid w:val="008836D6"/>
    <w:rsid w:val="009C5D17"/>
    <w:rsid w:val="00D345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71B54"/>
  <w15:docId w15:val="{EC71F7C1-CB1E-4BF8-8AC4-3D35B1EF5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tbNdyoVF/NpQsiyTG7QWLKGa6A==">CgMxLjA4AHIhMUZrNzJqTEJMR0xIalBvSUR6TmdmSHVyUXpQUXVSWEZV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15148B9-C924-401B-948E-B16DADC68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969</Words>
  <Characters>5527</Characters>
  <Application>Microsoft Office Word</Application>
  <DocSecurity>0</DocSecurity>
  <Lines>46</Lines>
  <Paragraphs>12</Paragraphs>
  <ScaleCrop>false</ScaleCrop>
  <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Ida</cp:lastModifiedBy>
  <cp:revision>3</cp:revision>
  <dcterms:created xsi:type="dcterms:W3CDTF">2026-06-27T08:33:00Z</dcterms:created>
  <dcterms:modified xsi:type="dcterms:W3CDTF">2026-06-27T08:34:00Z</dcterms:modified>
</cp:coreProperties>
</file>