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13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9"/>
        <w:gridCol w:w="4394"/>
        <w:gridCol w:w="3402"/>
        <w:gridCol w:w="3119"/>
        <w:tblGridChange w:id="0">
          <w:tblGrid>
            <w:gridCol w:w="4219"/>
            <w:gridCol w:w="4394"/>
            <w:gridCol w:w="3402"/>
            <w:gridCol w:w="3119"/>
          </w:tblGrid>
        </w:tblGridChange>
      </w:tblGrid>
      <w:tr>
        <w:trPr>
          <w:cantSplit w:val="0"/>
          <w:trHeight w:val="112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NUCLEO TEMATICO: IL TEMPO VISSUTO E IL TEMPO MISURATO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COMPETENZE ATTESE AL TERMINE DELLA CLASSE QUINTA: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Conoscenza storica.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Acquisire una conoscenza dei principali fatti, processi e personaggi storici, comprendendo il loro significato nel contesto storico. 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Collocazione temporale e spaziale.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Collocare correttamente i fatti, i processi e i personaggi storici nella giusta successione cronologica e nel relativo contesto spaziale; riconoscere nel presente aspetti riconducibili al passato. 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Capacità di sintesi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 Riassumere appropriatamente testi e narrazioni individuandone i tratti essenziali e delineando mappe concettuali. 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Comunicazione delle conoscenze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 Esporre oralmente o per iscritto le conoscenze storiche acquisite, raccontando in modo logico e coerente eventi e processi storici, utilizzando un linguaggio appropriato</w:t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426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0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CONOSCENZE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AMBIENTE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720" w:right="0" w:hanging="36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correttamente gli indicatori temporali di successione e contemporaneità per ordinare eventi o brevi storie.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720" w:right="0" w:hanging="36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la ciclicità dei periodi temporali.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720" w:right="0" w:hanging="36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Percepire la durata di un'azione.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720" w:right="0" w:hanging="36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Raccontare oralmente in modo comprensibile brevi storie o esperienze personali, utilizzando i connettori temporali.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720" w:right="0" w:hanging="36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Rappresentare graficamente la successione di eventi vissuti o narrati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magenta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Rule="auto"/>
              <w:ind w:left="720" w:hanging="36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Concetto di tempo lineare e successione.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Rule="auto"/>
              <w:ind w:left="720" w:hanging="36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Concetto di tempo ciclico.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="276" w:lineRule="auto"/>
              <w:ind w:left="720" w:hanging="36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Indicatori temporali di successione e contemporaneità.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Concetto di durata.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59" w:hanging="426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Concetto di periodizzazione: parti della giornata, dì/notte, settimana, mese, stagione, anno.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 cambiamenti legati al trascorrere del tempo e alle attività umane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819"/>
                <w:tab w:val="right" w:leader="none" w:pos="9638"/>
              </w:tabs>
              <w:spacing w:before="120" w:lineRule="auto"/>
              <w:ind w:left="456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Conversazioni guidate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819"/>
                <w:tab w:val="right" w:leader="none" w:pos="9638"/>
              </w:tabs>
              <w:spacing w:before="120" w:lineRule="auto"/>
              <w:ind w:left="456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Simulazione di azioni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819"/>
                <w:tab w:val="right" w:leader="none" w:pos="9638"/>
              </w:tabs>
              <w:spacing w:before="120" w:lineRule="auto"/>
              <w:ind w:left="456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Schemi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Rule="auto"/>
              <w:ind w:left="456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Ascolto e comprensione di storie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Rule="auto"/>
              <w:ind w:left="456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Verbalizzazione di esperienze personali relative ad avvenimenti significativi e abituali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Rule="auto"/>
              <w:ind w:left="456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Attività manuali e verbalizzazione delle sequenze temporali per realizzarle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Rule="auto"/>
              <w:ind w:left="456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Drammatizzazione di semplici storie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Rule="auto"/>
              <w:ind w:left="456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Rappresentazioni grafiche 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Rule="auto"/>
              <w:ind w:left="456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Memorizzazione di filastrocche e/o canzoncine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240" w:lineRule="auto"/>
              <w:ind w:left="456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Costruzione di ruote relative alla ciclicità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before="240" w:lineRule="auto"/>
              <w:ind w:left="456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Il datario 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l calendario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Rule="auto"/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Riordina semplici storie in sequenze, anche utilizzando gli indicatori temporali.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Utilizza i principali strumenti che facilitano la concettualizzazione del tempo (la giornata, la settimana, i mesi, le stagioni…)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Espone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per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iscritto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e oralmente, le conoscenze acquisite: le parti della giornata, la successione della settimana, dei mesi delle stagioni.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Verbalizza e/o illustra situazioni e rapporti di: causa ed effetto, successione, contemporaneità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13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9"/>
        <w:gridCol w:w="4394"/>
        <w:gridCol w:w="3402"/>
        <w:gridCol w:w="3119"/>
        <w:tblGridChange w:id="0">
          <w:tblGrid>
            <w:gridCol w:w="4219"/>
            <w:gridCol w:w="4394"/>
            <w:gridCol w:w="3402"/>
            <w:gridCol w:w="3119"/>
          </w:tblGrid>
        </w:tblGridChange>
      </w:tblGrid>
      <w:tr>
        <w:trPr>
          <w:cantSplit w:val="0"/>
          <w:trHeight w:val="112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3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NUCLEO TEMATICO: COSTRUZIONE DELL’IDENTITÀ PERSONALE IN RELAZIONE AL CONTESTO</w:t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20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COMPETENZE ATTESE AL TERMINE DELLA CLASSE QUINTA:</w:t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Conoscenza storica.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Acquisire una conoscenza dei principali fatti, processi e personaggi storici, comprendendo il loro significato nel contesto storico. </w:t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Collocazione temporale e spaziale.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Collocare correttamente i fatti, i processi e i personaggi storici nella giusta successione cronologica e nel relativo contesto spaziale; riconoscere nel presente aspetti riconducibili al passato. 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Capacità di sintesi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Riassumere appropriatamente testi e narrazioni individuandone i tratti essenziali e delineando mappe concettuali. 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3"/>
              </w:numPr>
              <w:spacing w:line="276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Comunicazione delle conoscenze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Esporre oralmente o per iscritto le conoscenze storiche acquisite, raccontando in modo logico e coerente eventi e processi storici, utilizzando un linguaggio appropriato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ind w:left="426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after="20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SPECIFICI DI APPRENDIMENTO AL TERMINE DELLA CLASSE TERZA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CONTENUTI/CONOSCENZE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AMBIENTE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0"/>
              </w:numPr>
              <w:spacing w:before="12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Individuare i cambiamenti avvenuti nel tempo.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0"/>
              </w:numPr>
              <w:spacing w:before="12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Raccontare oralmente in modo comprensibile brevi storie o esperienze personali, utilizzando i connettori temporali.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0"/>
              </w:numPr>
              <w:spacing w:before="12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Rappresentare graficamente la successione di eventi vissuti o narrati. 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1"/>
              </w:numPr>
              <w:spacing w:before="12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Individuare tracce e testimonianze per ricostruire eventi significativi della propria vita.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1"/>
              </w:numPr>
              <w:spacing w:before="12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Acquisire le prime nozioni di cittadinanza attiva: capire che esistono regole comuni e che ognuno ha diritti e doveri.</w:t>
            </w:r>
          </w:p>
        </w:tc>
        <w:tc>
          <w:tcPr/>
          <w:p w:rsidR="00000000" w:rsidDel="00000000" w:rsidP="00000000" w:rsidRDefault="00000000" w:rsidRPr="00000000" w14:paraId="00000054">
            <w:pPr>
              <w:ind w:left="459" w:hanging="426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2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Ricostruzione di semplici eventi e loro rappresentazione sulla linea del tempo.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7"/>
              </w:numPr>
              <w:spacing w:after="240" w:befor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Riordino di sequenze temporali, anche in relazione alla struttura di una storia o di un racconto (inizio, svolgimento, conclusione).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7"/>
              </w:numPr>
              <w:spacing w:after="240" w:befor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Rapporti di causalità tra fatti e situazioni: causa-effetto e i principali connettivi causali.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7"/>
              </w:numPr>
              <w:spacing w:after="240" w:befor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Strumenti di misurazione del tempo.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7"/>
              </w:numPr>
              <w:spacing w:after="240" w:befor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Ricerca di fonti e informazioni sulla storia personale.</w:t>
            </w:r>
          </w:p>
          <w:p w:rsidR="00000000" w:rsidDel="00000000" w:rsidP="00000000" w:rsidRDefault="00000000" w:rsidRPr="00000000" w14:paraId="0000005A">
            <w:pPr>
              <w:spacing w:after="240" w:before="240" w:lineRule="auto"/>
              <w:ind w:left="720" w:firstLine="0"/>
              <w:rPr>
                <w:sz w:val="24"/>
                <w:szCs w:val="24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tabs>
                <w:tab w:val="center" w:leader="none" w:pos="4819"/>
                <w:tab w:val="right" w:leader="none" w:pos="9638"/>
              </w:tabs>
              <w:spacing w:before="120" w:lineRule="auto"/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Conversazioni guidate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tabs>
                <w:tab w:val="center" w:leader="none" w:pos="4819"/>
                <w:tab w:val="right" w:leader="none" w:pos="9638"/>
              </w:tabs>
              <w:spacing w:before="120" w:lineRule="auto"/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Simulazione di azioni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tabs>
                <w:tab w:val="center" w:leader="none" w:pos="4819"/>
                <w:tab w:val="right" w:leader="none" w:pos="9638"/>
              </w:tabs>
              <w:spacing w:before="120" w:lineRule="auto"/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Schemi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spacing w:before="240" w:lineRule="auto"/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Ascolto e comprensione di storie 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before="240" w:lineRule="auto"/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Verbalizzazione di esperienze personali relative ad avvenimenti significativi e abituali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before="240" w:lineRule="auto"/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Attività manuali e verbalizzazione delle sequenze temporali per realizzarle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spacing w:before="240" w:lineRule="auto"/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Drammatizzazione di semplici storie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spacing w:before="240" w:lineRule="auto"/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Rappresentazioni grafiche 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"/>
              </w:numPr>
              <w:spacing w:before="240" w:lineRule="auto"/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Memorizzazione di filastrocche e/o canzoncine</w:t>
            </w:r>
          </w:p>
          <w:p w:rsidR="00000000" w:rsidDel="00000000" w:rsidP="00000000" w:rsidRDefault="00000000" w:rsidRPr="00000000" w14:paraId="00000064">
            <w:pPr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"/>
              </w:numPr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Linee del tempo</w:t>
            </w:r>
          </w:p>
          <w:p w:rsidR="00000000" w:rsidDel="00000000" w:rsidP="00000000" w:rsidRDefault="00000000" w:rsidRPr="00000000" w14:paraId="00000066">
            <w:pPr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Interviste e testimonianze </w:t>
            </w:r>
          </w:p>
          <w:p w:rsidR="00000000" w:rsidDel="00000000" w:rsidP="00000000" w:rsidRDefault="00000000" w:rsidRPr="00000000" w14:paraId="00000068">
            <w:pPr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ind w:left="456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Uscite e visite guidate sul territorio</w:t>
            </w:r>
          </w:p>
          <w:p w:rsidR="00000000" w:rsidDel="00000000" w:rsidP="00000000" w:rsidRDefault="00000000" w:rsidRPr="00000000" w14:paraId="0000006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4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Ricerca</w:t>
            </w:r>
            <w:r w:rsidDel="00000000" w:rsidR="00000000" w:rsidRPr="00000000">
              <w:rPr>
                <w:strike w:val="1"/>
                <w:sz w:val="24"/>
                <w:szCs w:val="24"/>
                <w:u w:val="single"/>
                <w:rtl w:val="0"/>
              </w:rPr>
              <w:t xml:space="preserve">,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vari tipi di fonte per ricostruire la propria storia personale 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4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Raccontare ai compagni e all’insegnante le proprie esperienze nell’ambito della ricostruzione della storia personale e familiare.</w:t>
            </w:r>
          </w:p>
          <w:p w:rsidR="00000000" w:rsidDel="00000000" w:rsidP="00000000" w:rsidRDefault="00000000" w:rsidRPr="00000000" w14:paraId="0000006F">
            <w:pPr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spacing w:after="20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200" w:line="276" w:lineRule="auto"/>
      <w:ind w:hanging="2"/>
      <w:jc w:val="right"/>
      <w:rPr>
        <w:color w:val="000000"/>
        <w:sz w:val="22"/>
        <w:szCs w:val="22"/>
      </w:rPr>
    </w:pPr>
    <w:r w:rsidDel="00000000" w:rsidR="00000000" w:rsidRPr="00000000">
      <w:rPr>
        <w:b w:val="1"/>
        <w:bCs w:val="1"/>
        <w:color w:val="000000"/>
        <w:sz w:val="22"/>
        <w:szCs w:val="22"/>
        <w:rtl w:val="0"/>
      </w:rPr>
      <w:t xml:space="preserve">PROGETTAZIONE DI STORIA Classe prima pag. </w:t>
    </w:r>
    <w:r w:rsidDel="00000000" w:rsidR="00000000" w:rsidRPr="00000000">
      <w:rPr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sz w:val="22"/>
        <w:szCs w:val="22"/>
        <w:rtl w:val="0"/>
      </w:rPr>
      <w:t xml:space="preserve">/</w:t>
    </w:r>
    <w:r w:rsidDel="00000000" w:rsidR="00000000" w:rsidRPr="00000000">
      <w:rPr>
        <w:color w:val="000000"/>
        <w:sz w:val="22"/>
        <w:szCs w:val="22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f2ZBMo+3rQ3V9YUedkUxGNr05w==">CgMxLjA4AHIhMTNOQ3ZtZVNGQnlTd1dVc3NPRnVWS3hHa3ZhaVhncnQ3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